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37399" w:rsidR="00D37399" w:rsidP="00D37399" w:rsidRDefault="0045151B" w14:paraId="0F077A4C" w14:textId="3F3D438B">
      <w:pPr>
        <w:spacing w:after="0" w:line="240" w:lineRule="auto"/>
        <w:rPr>
          <w:rFonts w:ascii="Arial" w:hAnsi="Arial" w:eastAsia="Times New Roman"/>
          <w:sz w:val="24"/>
          <w:szCs w:val="24"/>
          <w:lang w:eastAsia="en-GB"/>
        </w:rPr>
      </w:pPr>
      <w:r>
        <w:rPr>
          <w:rFonts w:ascii="Arial" w:hAnsi="Arial" w:eastAsia="Times New Roman"/>
          <w:noProof/>
          <w:sz w:val="24"/>
          <w:szCs w:val="24"/>
          <w:lang w:eastAsia="en-GB"/>
        </w:rPr>
        <w:drawing>
          <wp:inline distT="0" distB="0" distL="0" distR="0" wp14:anchorId="74A08A7A" wp14:editId="7F56C7D5">
            <wp:extent cx="1447800" cy="923925"/>
            <wp:effectExtent l="0" t="0" r="0" b="0"/>
            <wp:docPr id="9" name="Picture 2" descr="Care inspectorate standard siz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 inspectorate standard size colo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923925"/>
                    </a:xfrm>
                    <a:prstGeom prst="rect">
                      <a:avLst/>
                    </a:prstGeom>
                    <a:noFill/>
                    <a:ln>
                      <a:noFill/>
                    </a:ln>
                  </pic:spPr>
                </pic:pic>
              </a:graphicData>
            </a:graphic>
          </wp:inline>
        </w:drawing>
      </w:r>
      <w:r w:rsidRPr="00D37399" w:rsidR="00D37399">
        <w:rPr>
          <w:rFonts w:ascii="Arial" w:hAnsi="Arial" w:eastAsia="Times New Roman"/>
          <w:sz w:val="24"/>
          <w:szCs w:val="24"/>
          <w:lang w:eastAsia="en-GB"/>
        </w:rPr>
        <w:tab/>
      </w:r>
      <w:r w:rsidRPr="00D37399" w:rsidR="00D37399">
        <w:rPr>
          <w:rFonts w:ascii="Arial" w:hAnsi="Arial" w:eastAsia="Times New Roman"/>
          <w:sz w:val="24"/>
          <w:szCs w:val="24"/>
          <w:lang w:eastAsia="en-GB"/>
        </w:rPr>
        <w:tab/>
      </w:r>
      <w:r w:rsidRPr="00D37399" w:rsidR="00D37399">
        <w:rPr>
          <w:rFonts w:ascii="Arial" w:hAnsi="Arial" w:eastAsia="Times New Roman"/>
          <w:sz w:val="24"/>
          <w:szCs w:val="24"/>
          <w:lang w:eastAsia="en-GB"/>
        </w:rPr>
        <w:tab/>
      </w:r>
      <w:r w:rsidRPr="00D37399" w:rsidR="00D37399">
        <w:rPr>
          <w:rFonts w:ascii="Arial" w:hAnsi="Arial" w:eastAsia="Times New Roman"/>
          <w:sz w:val="24"/>
          <w:szCs w:val="24"/>
          <w:lang w:eastAsia="en-GB"/>
        </w:rPr>
        <w:tab/>
      </w:r>
      <w:r w:rsidRPr="00D37399" w:rsidR="00D37399">
        <w:rPr>
          <w:rFonts w:ascii="Arial" w:hAnsi="Arial" w:eastAsia="Times New Roman"/>
          <w:sz w:val="24"/>
          <w:szCs w:val="24"/>
          <w:lang w:eastAsia="en-GB"/>
        </w:rPr>
        <w:tab/>
      </w:r>
      <w:r w:rsidRPr="00D37399" w:rsidR="00D37399">
        <w:rPr>
          <w:rFonts w:ascii="Arial" w:hAnsi="Arial" w:eastAsia="Times New Roman"/>
          <w:sz w:val="24"/>
          <w:szCs w:val="24"/>
          <w:lang w:eastAsia="en-GB"/>
        </w:rPr>
        <w:tab/>
      </w:r>
      <w:r w:rsidRPr="00D37399" w:rsidR="00D37399">
        <w:rPr>
          <w:rFonts w:ascii="Arial" w:hAnsi="Arial" w:eastAsia="Times New Roman"/>
          <w:sz w:val="24"/>
          <w:szCs w:val="24"/>
          <w:lang w:eastAsia="en-GB"/>
        </w:rPr>
        <w:tab/>
      </w:r>
      <w:r w:rsidRPr="00D37399" w:rsidR="00D37399">
        <w:rPr>
          <w:rFonts w:ascii="Arial" w:hAnsi="Arial" w:eastAsia="Times New Roman"/>
          <w:sz w:val="24"/>
          <w:szCs w:val="24"/>
          <w:lang w:eastAsia="en-GB"/>
        </w:rPr>
        <w:tab/>
      </w:r>
      <w:r w:rsidRPr="00D37399" w:rsidR="00D37399">
        <w:rPr>
          <w:rFonts w:ascii="Arial" w:hAnsi="Arial" w:eastAsia="Times New Roman"/>
          <w:sz w:val="24"/>
          <w:szCs w:val="24"/>
          <w:lang w:eastAsia="en-GB"/>
        </w:rPr>
        <w:tab/>
      </w:r>
      <w:r w:rsidRPr="00D37399" w:rsidR="00D37399">
        <w:rPr>
          <w:rFonts w:ascii="Arial" w:hAnsi="Arial" w:eastAsia="Times New Roman"/>
          <w:sz w:val="24"/>
          <w:szCs w:val="24"/>
          <w:lang w:eastAsia="en-GB"/>
        </w:rPr>
        <w:tab/>
      </w:r>
      <w:r w:rsidRPr="00D37399" w:rsidR="00D37399">
        <w:rPr>
          <w:rFonts w:ascii="Arial" w:hAnsi="Arial" w:eastAsia="Times New Roman"/>
          <w:sz w:val="24"/>
          <w:szCs w:val="24"/>
          <w:lang w:eastAsia="en-GB"/>
        </w:rPr>
        <w:tab/>
      </w:r>
      <w:r w:rsidRPr="00D37399" w:rsidR="00D37399">
        <w:rPr>
          <w:rFonts w:ascii="Arial" w:hAnsi="Arial" w:eastAsia="Times New Roman"/>
          <w:sz w:val="24"/>
          <w:szCs w:val="24"/>
          <w:lang w:eastAsia="en-GB"/>
        </w:rPr>
        <w:tab/>
      </w:r>
      <w:r w:rsidRPr="00D37399" w:rsidR="00D37399">
        <w:rPr>
          <w:rFonts w:ascii="Arial" w:hAnsi="Arial" w:eastAsia="Times New Roman"/>
          <w:sz w:val="24"/>
          <w:szCs w:val="24"/>
          <w:lang w:eastAsia="en-GB"/>
        </w:rPr>
        <w:tab/>
      </w:r>
      <w:r w:rsidRPr="00D37399" w:rsidR="00D37399">
        <w:rPr>
          <w:rFonts w:ascii="Arial" w:hAnsi="Arial" w:eastAsia="Times New Roman"/>
          <w:sz w:val="24"/>
          <w:szCs w:val="24"/>
          <w:lang w:eastAsia="en-GB"/>
        </w:rPr>
        <w:tab/>
      </w:r>
      <w:r w:rsidRPr="00D37399" w:rsidR="00D37399">
        <w:rPr>
          <w:rFonts w:ascii="Arial" w:hAnsi="Arial" w:eastAsia="Times New Roman"/>
          <w:sz w:val="24"/>
          <w:szCs w:val="24"/>
          <w:lang w:eastAsia="en-GB"/>
        </w:rPr>
        <w:tab/>
      </w:r>
      <w:r w:rsidRPr="00D37399" w:rsidR="00D37399">
        <w:rPr>
          <w:rFonts w:ascii="Arial" w:hAnsi="Arial" w:eastAsia="Times New Roman"/>
          <w:sz w:val="24"/>
          <w:szCs w:val="24"/>
          <w:lang w:eastAsia="en-GB"/>
        </w:rPr>
        <w:tab/>
      </w:r>
      <w:r w:rsidRPr="00D37399" w:rsidR="00D37399">
        <w:rPr>
          <w:rFonts w:ascii="Arial" w:hAnsi="Arial" w:eastAsia="Times New Roman"/>
          <w:sz w:val="24"/>
          <w:szCs w:val="24"/>
          <w:lang w:eastAsia="en-GB"/>
        </w:rPr>
        <w:tab/>
      </w:r>
      <w:r w:rsidRPr="00D37399" w:rsidR="00D37399">
        <w:rPr>
          <w:rFonts w:ascii="Arial" w:hAnsi="Arial" w:eastAsia="Times New Roman"/>
          <w:sz w:val="24"/>
          <w:szCs w:val="24"/>
          <w:lang w:eastAsia="en-GB"/>
        </w:rPr>
        <w:tab/>
      </w:r>
      <w:r w:rsidRPr="00D37399" w:rsidR="00D37399">
        <w:rPr>
          <w:rFonts w:ascii="Arial" w:hAnsi="Arial" w:eastAsia="Times New Roman"/>
          <w:sz w:val="24"/>
          <w:szCs w:val="24"/>
          <w:lang w:eastAsia="en-GB"/>
        </w:rPr>
        <w:tab/>
      </w:r>
      <w:r w:rsidRPr="00D37399" w:rsidR="00D37399">
        <w:rPr>
          <w:rFonts w:ascii="Arial" w:hAnsi="Arial" w:eastAsia="Times New Roman"/>
          <w:sz w:val="24"/>
          <w:szCs w:val="24"/>
          <w:lang w:eastAsia="en-GB"/>
        </w:rPr>
        <w:tab/>
      </w:r>
      <w:r w:rsidRPr="00D37399" w:rsidR="00D37399">
        <w:rPr>
          <w:rFonts w:ascii="Arial" w:hAnsi="Arial" w:eastAsia="Times New Roman"/>
          <w:sz w:val="24"/>
          <w:szCs w:val="24"/>
          <w:lang w:eastAsia="en-GB"/>
        </w:rPr>
        <w:tab/>
      </w:r>
    </w:p>
    <w:p w:rsidRPr="00D37399" w:rsidR="00D37399" w:rsidP="00D37399" w:rsidRDefault="0045151B" w14:paraId="2CEB7A9F" w14:textId="1F912967">
      <w:pPr>
        <w:spacing w:after="0" w:line="240" w:lineRule="auto"/>
        <w:rPr>
          <w:rFonts w:ascii="Arial" w:hAnsi="Arial" w:eastAsia="Times New Roman"/>
          <w:sz w:val="24"/>
          <w:szCs w:val="24"/>
          <w:lang w:eastAsia="en-GB"/>
        </w:rPr>
      </w:pPr>
      <w:r>
        <w:rPr>
          <w:noProof/>
        </w:rPr>
        <mc:AlternateContent>
          <mc:Choice Requires="wps">
            <w:drawing>
              <wp:anchor distT="0" distB="0" distL="114300" distR="114300" simplePos="0" relativeHeight="251657216" behindDoc="0" locked="0" layoutInCell="1" allowOverlap="1" wp14:anchorId="025D46BD" wp14:editId="20D4D236">
                <wp:simplePos x="0" y="0"/>
                <wp:positionH relativeFrom="column">
                  <wp:posOffset>-925830</wp:posOffset>
                </wp:positionH>
                <wp:positionV relativeFrom="paragraph">
                  <wp:posOffset>106680</wp:posOffset>
                </wp:positionV>
                <wp:extent cx="7098030" cy="903351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8030" cy="9033510"/>
                        </a:xfrm>
                        <a:prstGeom prst="rect">
                          <a:avLst/>
                        </a:prstGeom>
                        <a:noFill/>
                        <a:ln>
                          <a:noFill/>
                        </a:ln>
                      </wps:spPr>
                      <wps:txbx>
                        <w:txbxContent>
                          <w:p w:rsidR="00B61D2A" w:rsidP="00B61D2A" w:rsidRDefault="00B61D2A" w14:paraId="77209235" w14:textId="2E661828">
                            <w:pPr>
                              <w:tabs>
                                <w:tab w:val="right" w:pos="9639"/>
                              </w:tabs>
                              <w:spacing w:line="400" w:lineRule="exact"/>
                              <w:ind w:right="23"/>
                              <w:rPr>
                                <w:rFonts w:ascii="Arial" w:hAnsi="Arial" w:cs="Arial"/>
                                <w:b/>
                                <w:color w:val="FFFFFF"/>
                                <w:sz w:val="36"/>
                                <w:szCs w:val="36"/>
                              </w:rPr>
                            </w:pPr>
                            <w:r w:rsidRPr="00B61D2A">
                              <w:rPr>
                                <w:rFonts w:ascii="Arial" w:hAnsi="Arial" w:cs="Arial"/>
                                <w:b/>
                                <w:color w:val="FFFFFF"/>
                                <w:sz w:val="36"/>
                                <w:szCs w:val="36"/>
                              </w:rPr>
                              <w:t>Joint inspection</w:t>
                            </w:r>
                            <w:r w:rsidR="00F92ABD">
                              <w:rPr>
                                <w:rFonts w:ascii="Arial" w:hAnsi="Arial" w:cs="Arial"/>
                                <w:b/>
                                <w:color w:val="FFFFFF"/>
                                <w:sz w:val="36"/>
                                <w:szCs w:val="36"/>
                              </w:rPr>
                              <w:t>s</w:t>
                            </w:r>
                            <w:r w:rsidRPr="00B61D2A">
                              <w:rPr>
                                <w:rFonts w:ascii="Arial" w:hAnsi="Arial" w:cs="Arial"/>
                                <w:b/>
                                <w:color w:val="FFFFFF"/>
                                <w:sz w:val="36"/>
                                <w:szCs w:val="36"/>
                              </w:rPr>
                              <w:t xml:space="preserve"> of services for children</w:t>
                            </w:r>
                            <w:r w:rsidR="008515FA">
                              <w:rPr>
                                <w:rFonts w:ascii="Arial" w:hAnsi="Arial" w:cs="Arial"/>
                                <w:b/>
                                <w:color w:val="FFFFFF"/>
                                <w:sz w:val="36"/>
                                <w:szCs w:val="36"/>
                              </w:rPr>
                              <w:t xml:space="preserve"> and young </w:t>
                            </w:r>
                            <w:r w:rsidR="00D91424">
                              <w:rPr>
                                <w:rFonts w:ascii="Arial" w:hAnsi="Arial" w:cs="Arial"/>
                                <w:b/>
                                <w:color w:val="FFFFFF"/>
                                <w:sz w:val="36"/>
                                <w:szCs w:val="36"/>
                              </w:rPr>
                              <w:t>people</w:t>
                            </w:r>
                            <w:r w:rsidRPr="00B61D2A">
                              <w:rPr>
                                <w:rFonts w:ascii="Arial" w:hAnsi="Arial" w:cs="Arial"/>
                                <w:b/>
                                <w:color w:val="FFFFFF"/>
                                <w:sz w:val="36"/>
                                <w:szCs w:val="36"/>
                              </w:rPr>
                              <w:t xml:space="preserve"> </w:t>
                            </w:r>
                            <w:r w:rsidR="00364F51">
                              <w:rPr>
                                <w:rFonts w:ascii="Arial" w:hAnsi="Arial" w:cs="Arial"/>
                                <w:b/>
                                <w:color w:val="FFFFFF"/>
                                <w:sz w:val="36"/>
                                <w:szCs w:val="36"/>
                              </w:rPr>
                              <w:t>at risk of harm</w:t>
                            </w:r>
                          </w:p>
                          <w:p w:rsidR="008D03E1" w:rsidP="00B61D2A" w:rsidRDefault="008D03E1" w14:paraId="3795F0F8" w14:textId="77777777">
                            <w:pPr>
                              <w:tabs>
                                <w:tab w:val="right" w:pos="9639"/>
                              </w:tabs>
                              <w:spacing w:line="400" w:lineRule="exact"/>
                              <w:ind w:right="23"/>
                              <w:rPr>
                                <w:rFonts w:ascii="Arial" w:hAnsi="Arial" w:cs="Arial"/>
                                <w:b/>
                                <w:color w:val="FFFFFF"/>
                                <w:sz w:val="36"/>
                                <w:szCs w:val="36"/>
                              </w:rPr>
                            </w:pPr>
                          </w:p>
                          <w:p w:rsidRPr="005534EB" w:rsidR="00B44587" w:rsidP="00D37399" w:rsidRDefault="00B36236" w14:paraId="0E4A1B5C" w14:textId="2283C5D3">
                            <w:pPr>
                              <w:tabs>
                                <w:tab w:val="right" w:pos="9639"/>
                              </w:tabs>
                              <w:spacing w:line="400" w:lineRule="exact"/>
                              <w:ind w:right="23"/>
                              <w:rPr>
                                <w:rFonts w:ascii="Arial" w:hAnsi="Arial" w:cs="Arial"/>
                                <w:b/>
                                <w:color w:val="FFFFFF"/>
                                <w:sz w:val="36"/>
                                <w:szCs w:val="36"/>
                              </w:rPr>
                            </w:pPr>
                            <w:r w:rsidRPr="00B36236">
                              <w:rPr>
                                <w:rFonts w:ascii="Arial" w:hAnsi="Arial" w:cs="Arial"/>
                                <w:b/>
                                <w:color w:val="FFFFFF"/>
                                <w:sz w:val="36"/>
                                <w:szCs w:val="36"/>
                              </w:rPr>
                              <w:t>Records</w:t>
                            </w:r>
                            <w:r>
                              <w:rPr>
                                <w:rFonts w:ascii="Arial" w:hAnsi="Arial" w:cs="Arial"/>
                                <w:b/>
                                <w:color w:val="FFFFFF"/>
                                <w:sz w:val="36"/>
                                <w:szCs w:val="36"/>
                              </w:rPr>
                              <w:t xml:space="preserve"> </w:t>
                            </w:r>
                            <w:r w:rsidR="00F92ABD">
                              <w:rPr>
                                <w:rFonts w:ascii="Arial" w:hAnsi="Arial" w:cs="Arial"/>
                                <w:b/>
                                <w:color w:val="FFFFFF"/>
                                <w:sz w:val="36"/>
                                <w:szCs w:val="36"/>
                              </w:rPr>
                              <w:t>l</w:t>
                            </w:r>
                            <w:r w:rsidRPr="00B36236">
                              <w:rPr>
                                <w:rFonts w:ascii="Arial" w:hAnsi="Arial" w:cs="Arial"/>
                                <w:b/>
                                <w:color w:val="FFFFFF"/>
                                <w:sz w:val="36"/>
                                <w:szCs w:val="36"/>
                              </w:rPr>
                              <w:t>abelling</w:t>
                            </w:r>
                          </w:p>
                          <w:p w:rsidRPr="005534EB" w:rsidR="00D72C3A" w:rsidP="00D72C3A" w:rsidRDefault="00D72C3A" w14:paraId="76881A63" w14:textId="77777777">
                            <w:pPr>
                              <w:tabs>
                                <w:tab w:val="right" w:pos="9639"/>
                              </w:tabs>
                              <w:spacing w:line="400" w:lineRule="exact"/>
                              <w:ind w:right="23"/>
                              <w:rPr>
                                <w:rFonts w:ascii="Arial" w:hAnsi="Arial" w:cs="Arial"/>
                                <w:b/>
                                <w:color w:val="FFFFFF"/>
                                <w:sz w:val="28"/>
                                <w:szCs w:val="28"/>
                              </w:rPr>
                            </w:pPr>
                          </w:p>
                        </w:txbxContent>
                      </wps:txbx>
                      <wps:bodyPr rot="0" vert="horz" wrap="square" lIns="900000" tIns="36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025D46BD">
                <v:stroke joinstyle="miter"/>
                <v:path gradientshapeok="t" o:connecttype="rect"/>
              </v:shapetype>
              <v:shape id="Text Box 3" style="position:absolute;margin-left:-72.9pt;margin-top:8.4pt;width:558.9pt;height:71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">
                <v:textbox inset="25mm,10mm">
                  <w:txbxContent>
                    <w:p w:rsidR="00B61D2A" w:rsidP="00B61D2A" w:rsidRDefault="00B61D2A" w14:paraId="77209235" w14:textId="2E661828">
                      <w:pPr>
                        <w:tabs>
                          <w:tab w:val="right" w:pos="9639"/>
                        </w:tabs>
                        <w:spacing w:line="400" w:lineRule="exact"/>
                        <w:ind w:right="23"/>
                        <w:rPr>
                          <w:rFonts w:ascii="Arial" w:hAnsi="Arial" w:cs="Arial"/>
                          <w:b/>
                          <w:color w:val="FFFFFF"/>
                          <w:sz w:val="36"/>
                          <w:szCs w:val="36"/>
                        </w:rPr>
                      </w:pPr>
                      <w:r w:rsidRPr="00B61D2A">
                        <w:rPr>
                          <w:rFonts w:ascii="Arial" w:hAnsi="Arial" w:cs="Arial"/>
                          <w:b/>
                          <w:color w:val="FFFFFF"/>
                          <w:sz w:val="36"/>
                          <w:szCs w:val="36"/>
                        </w:rPr>
                        <w:t>Joint inspection</w:t>
                      </w:r>
                      <w:r w:rsidR="00F92ABD">
                        <w:rPr>
                          <w:rFonts w:ascii="Arial" w:hAnsi="Arial" w:cs="Arial"/>
                          <w:b/>
                          <w:color w:val="FFFFFF"/>
                          <w:sz w:val="36"/>
                          <w:szCs w:val="36"/>
                        </w:rPr>
                        <w:t>s</w:t>
                      </w:r>
                      <w:r w:rsidRPr="00B61D2A">
                        <w:rPr>
                          <w:rFonts w:ascii="Arial" w:hAnsi="Arial" w:cs="Arial"/>
                          <w:b/>
                          <w:color w:val="FFFFFF"/>
                          <w:sz w:val="36"/>
                          <w:szCs w:val="36"/>
                        </w:rPr>
                        <w:t xml:space="preserve"> of services for children</w:t>
                      </w:r>
                      <w:r w:rsidR="008515FA">
                        <w:rPr>
                          <w:rFonts w:ascii="Arial" w:hAnsi="Arial" w:cs="Arial"/>
                          <w:b/>
                          <w:color w:val="FFFFFF"/>
                          <w:sz w:val="36"/>
                          <w:szCs w:val="36"/>
                        </w:rPr>
                        <w:t xml:space="preserve"> and young </w:t>
                      </w:r>
                      <w:r w:rsidR="00D91424">
                        <w:rPr>
                          <w:rFonts w:ascii="Arial" w:hAnsi="Arial" w:cs="Arial"/>
                          <w:b/>
                          <w:color w:val="FFFFFF"/>
                          <w:sz w:val="36"/>
                          <w:szCs w:val="36"/>
                        </w:rPr>
                        <w:t>people</w:t>
                      </w:r>
                      <w:r w:rsidRPr="00B61D2A">
                        <w:rPr>
                          <w:rFonts w:ascii="Arial" w:hAnsi="Arial" w:cs="Arial"/>
                          <w:b/>
                          <w:color w:val="FFFFFF"/>
                          <w:sz w:val="36"/>
                          <w:szCs w:val="36"/>
                        </w:rPr>
                        <w:t xml:space="preserve"> </w:t>
                      </w:r>
                      <w:r w:rsidR="00364F51">
                        <w:rPr>
                          <w:rFonts w:ascii="Arial" w:hAnsi="Arial" w:cs="Arial"/>
                          <w:b/>
                          <w:color w:val="FFFFFF"/>
                          <w:sz w:val="36"/>
                          <w:szCs w:val="36"/>
                        </w:rPr>
                        <w:t>at risk of harm</w:t>
                      </w:r>
                    </w:p>
                    <w:p w:rsidR="008D03E1" w:rsidP="00B61D2A" w:rsidRDefault="008D03E1" w14:paraId="3795F0F8" w14:textId="77777777">
                      <w:pPr>
                        <w:tabs>
                          <w:tab w:val="right" w:pos="9639"/>
                        </w:tabs>
                        <w:spacing w:line="400" w:lineRule="exact"/>
                        <w:ind w:right="23"/>
                        <w:rPr>
                          <w:rFonts w:ascii="Arial" w:hAnsi="Arial" w:cs="Arial"/>
                          <w:b/>
                          <w:color w:val="FFFFFF"/>
                          <w:sz w:val="36"/>
                          <w:szCs w:val="36"/>
                        </w:rPr>
                      </w:pPr>
                    </w:p>
                    <w:p w:rsidRPr="005534EB" w:rsidR="00B44587" w:rsidP="00D37399" w:rsidRDefault="00B36236" w14:paraId="0E4A1B5C" w14:textId="2283C5D3">
                      <w:pPr>
                        <w:tabs>
                          <w:tab w:val="right" w:pos="9639"/>
                        </w:tabs>
                        <w:spacing w:line="400" w:lineRule="exact"/>
                        <w:ind w:right="23"/>
                        <w:rPr>
                          <w:rFonts w:ascii="Arial" w:hAnsi="Arial" w:cs="Arial"/>
                          <w:b/>
                          <w:color w:val="FFFFFF"/>
                          <w:sz w:val="36"/>
                          <w:szCs w:val="36"/>
                        </w:rPr>
                      </w:pPr>
                      <w:r w:rsidRPr="00B36236">
                        <w:rPr>
                          <w:rFonts w:ascii="Arial" w:hAnsi="Arial" w:cs="Arial"/>
                          <w:b/>
                          <w:color w:val="FFFFFF"/>
                          <w:sz w:val="36"/>
                          <w:szCs w:val="36"/>
                        </w:rPr>
                        <w:t>Records</w:t>
                      </w:r>
                      <w:r>
                        <w:rPr>
                          <w:rFonts w:ascii="Arial" w:hAnsi="Arial" w:cs="Arial"/>
                          <w:b/>
                          <w:color w:val="FFFFFF"/>
                          <w:sz w:val="36"/>
                          <w:szCs w:val="36"/>
                        </w:rPr>
                        <w:t xml:space="preserve"> </w:t>
                      </w:r>
                      <w:r w:rsidR="00F92ABD">
                        <w:rPr>
                          <w:rFonts w:ascii="Arial" w:hAnsi="Arial" w:cs="Arial"/>
                          <w:b/>
                          <w:color w:val="FFFFFF"/>
                          <w:sz w:val="36"/>
                          <w:szCs w:val="36"/>
                        </w:rPr>
                        <w:t>l</w:t>
                      </w:r>
                      <w:r w:rsidRPr="00B36236">
                        <w:rPr>
                          <w:rFonts w:ascii="Arial" w:hAnsi="Arial" w:cs="Arial"/>
                          <w:b/>
                          <w:color w:val="FFFFFF"/>
                          <w:sz w:val="36"/>
                          <w:szCs w:val="36"/>
                        </w:rPr>
                        <w:t>abelling</w:t>
                      </w:r>
                    </w:p>
                    <w:p w:rsidRPr="005534EB" w:rsidR="00D72C3A" w:rsidP="00D72C3A" w:rsidRDefault="00D72C3A" w14:paraId="76881A63" w14:textId="77777777">
                      <w:pPr>
                        <w:tabs>
                          <w:tab w:val="right" w:pos="9639"/>
                        </w:tabs>
                        <w:spacing w:line="400" w:lineRule="exact"/>
                        <w:ind w:right="23"/>
                        <w:rPr>
                          <w:rFonts w:ascii="Arial" w:hAnsi="Arial" w:cs="Arial"/>
                          <w:b/>
                          <w:color w:val="FFFFFF"/>
                          <w:sz w:val="28"/>
                          <w:szCs w:val="28"/>
                        </w:rPr>
                      </w:pPr>
                    </w:p>
                  </w:txbxContent>
                </v:textbox>
              </v:shape>
            </w:pict>
          </mc:Fallback>
        </mc:AlternateContent>
      </w:r>
    </w:p>
    <w:p w:rsidRPr="00D37399" w:rsidR="00D37399" w:rsidP="00D37399" w:rsidRDefault="0045151B" w14:paraId="60CBE466" w14:textId="70785142">
      <w:pPr>
        <w:spacing w:after="0" w:line="240" w:lineRule="auto"/>
        <w:ind w:right="22"/>
        <w:rPr>
          <w:rFonts w:ascii="Arial" w:hAnsi="Arial" w:eastAsia="Times New Roman"/>
          <w:sz w:val="24"/>
          <w:szCs w:val="24"/>
          <w:lang w:eastAsia="en-GB"/>
        </w:rPr>
      </w:pPr>
      <w:r>
        <w:rPr>
          <w:noProof/>
        </w:rPr>
        <mc:AlternateContent>
          <mc:Choice Requires="wps">
            <w:drawing>
              <wp:anchor distT="0" distB="0" distL="114300" distR="114300" simplePos="0" relativeHeight="251656192" behindDoc="0" locked="0" layoutInCell="1" allowOverlap="1" wp14:anchorId="4F6F800D" wp14:editId="3C85B4DD">
                <wp:simplePos x="0" y="0"/>
                <wp:positionH relativeFrom="column">
                  <wp:posOffset>-1129030</wp:posOffset>
                </wp:positionH>
                <wp:positionV relativeFrom="paragraph">
                  <wp:posOffset>17780</wp:posOffset>
                </wp:positionV>
                <wp:extent cx="7301230" cy="8445500"/>
                <wp:effectExtent l="0" t="0" r="0" b="0"/>
                <wp:wrapNone/>
                <wp:docPr id="11"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1230" cy="8445500"/>
                        </a:xfrm>
                        <a:prstGeom prst="roundRect">
                          <a:avLst>
                            <a:gd name="adj" fmla="val 3546"/>
                          </a:avLst>
                        </a:prstGeom>
                        <a:solidFill>
                          <a:srgbClr val="8064A2">
                            <a:lumMod val="60000"/>
                            <a:lumOff val="40000"/>
                          </a:srgbClr>
                        </a:solidFill>
                        <a:ln w="25400" cap="flat" cmpd="sng" algn="ctr">
                          <a:noFill/>
                          <a:prstDash val="solid"/>
                        </a:ln>
                        <a:effectLst/>
                      </wps:spPr>
                      <wps:txbx>
                        <w:txbxContent>
                          <w:p w:rsidR="00D72C3A" w:rsidP="00CC4646" w:rsidRDefault="00D72C3A" w14:paraId="0519ECCB"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style="position:absolute;margin-left:-88.9pt;margin-top:1.4pt;width:574.9pt;height:6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b3a2c7" stroked="f" strokeweight="2pt" arcsize="2324f" w14:anchorId="4F6F80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">
                <v:textbox>
                  <w:txbxContent>
                    <w:p w:rsidR="00D72C3A" w:rsidP="00CC4646" w:rsidRDefault="00D72C3A" w14:paraId="0519ECCB" w14:textId="77777777">
                      <w:pPr>
                        <w:jc w:val="center"/>
                      </w:pPr>
                      <w:r>
                        <w:t xml:space="preserve"> </w:t>
                      </w:r>
                    </w:p>
                  </w:txbxContent>
                </v:textbox>
              </v:roundrect>
            </w:pict>
          </mc:Fallback>
        </mc:AlternateContent>
      </w:r>
    </w:p>
    <w:p w:rsidRPr="00D37399" w:rsidR="00D37399" w:rsidP="00D37399" w:rsidRDefault="00D37399" w14:paraId="09061791" w14:textId="77777777">
      <w:pPr>
        <w:tabs>
          <w:tab w:val="right" w:pos="9639"/>
        </w:tabs>
        <w:spacing w:after="0" w:line="280" w:lineRule="exact"/>
        <w:ind w:right="22"/>
        <w:rPr>
          <w:rFonts w:ascii="Arial" w:hAnsi="Arial" w:eastAsia="Times New Roman" w:cs="Arial"/>
          <w:b/>
          <w:sz w:val="24"/>
          <w:szCs w:val="24"/>
          <w:lang w:eastAsia="en-GB"/>
        </w:rPr>
      </w:pPr>
    </w:p>
    <w:p w:rsidRPr="00D37399" w:rsidR="00D37399" w:rsidP="00D37399" w:rsidRDefault="00D37399" w14:paraId="49C2C87A" w14:textId="77777777">
      <w:pPr>
        <w:tabs>
          <w:tab w:val="right" w:pos="9639"/>
        </w:tabs>
        <w:spacing w:after="0" w:line="280" w:lineRule="exact"/>
        <w:ind w:right="22"/>
        <w:rPr>
          <w:rFonts w:ascii="Arial" w:hAnsi="Arial" w:eastAsia="Times New Roman" w:cs="Arial"/>
          <w:b/>
          <w:sz w:val="24"/>
          <w:szCs w:val="24"/>
          <w:lang w:eastAsia="en-GB"/>
        </w:rPr>
      </w:pPr>
    </w:p>
    <w:p w:rsidRPr="00D37399" w:rsidR="00D37399" w:rsidP="00D37399" w:rsidRDefault="00D37399" w14:paraId="5091D001" w14:textId="77777777">
      <w:pPr>
        <w:tabs>
          <w:tab w:val="right" w:pos="9639"/>
        </w:tabs>
        <w:spacing w:after="0" w:line="280" w:lineRule="exact"/>
        <w:ind w:right="22"/>
        <w:rPr>
          <w:rFonts w:ascii="Arial" w:hAnsi="Arial" w:eastAsia="Times New Roman" w:cs="Arial"/>
          <w:b/>
          <w:sz w:val="24"/>
          <w:szCs w:val="24"/>
          <w:lang w:eastAsia="en-GB"/>
        </w:rPr>
      </w:pPr>
    </w:p>
    <w:p w:rsidRPr="00D37399" w:rsidR="00D37399" w:rsidP="00D37399" w:rsidRDefault="00D37399" w14:paraId="04E58E7C" w14:textId="77777777">
      <w:pPr>
        <w:tabs>
          <w:tab w:val="right" w:pos="9639"/>
        </w:tabs>
        <w:spacing w:after="0" w:line="280" w:lineRule="exact"/>
        <w:ind w:right="22"/>
        <w:rPr>
          <w:rFonts w:ascii="Arial" w:hAnsi="Arial" w:eastAsia="Times New Roman" w:cs="Arial"/>
          <w:b/>
          <w:sz w:val="24"/>
          <w:szCs w:val="24"/>
          <w:lang w:eastAsia="en-GB"/>
        </w:rPr>
      </w:pPr>
    </w:p>
    <w:p w:rsidRPr="00D37399" w:rsidR="00D37399" w:rsidP="00D37399" w:rsidRDefault="00D37399" w14:paraId="7597CF89" w14:textId="77777777">
      <w:pPr>
        <w:tabs>
          <w:tab w:val="right" w:pos="9639"/>
        </w:tabs>
        <w:spacing w:after="0" w:line="280" w:lineRule="exact"/>
        <w:ind w:right="22"/>
        <w:rPr>
          <w:rFonts w:ascii="Arial" w:hAnsi="Arial" w:eastAsia="Times New Roman" w:cs="Arial"/>
          <w:b/>
          <w:sz w:val="24"/>
          <w:szCs w:val="24"/>
          <w:lang w:eastAsia="en-GB"/>
        </w:rPr>
      </w:pPr>
    </w:p>
    <w:p w:rsidRPr="00D37399" w:rsidR="00D37399" w:rsidP="00D37399" w:rsidRDefault="00D37399" w14:paraId="5C01A637" w14:textId="77777777">
      <w:pPr>
        <w:tabs>
          <w:tab w:val="right" w:pos="9639"/>
        </w:tabs>
        <w:spacing w:after="0" w:line="280" w:lineRule="exact"/>
        <w:ind w:right="22"/>
        <w:rPr>
          <w:rFonts w:ascii="Arial" w:hAnsi="Arial" w:eastAsia="Times New Roman" w:cs="Arial"/>
          <w:b/>
          <w:sz w:val="24"/>
          <w:szCs w:val="24"/>
          <w:lang w:eastAsia="en-GB"/>
        </w:rPr>
      </w:pPr>
    </w:p>
    <w:p w:rsidRPr="008248C4" w:rsidR="009616B4" w:rsidP="008248C4" w:rsidRDefault="0045151B" w14:paraId="4652781A" w14:textId="575A1A61">
      <w:pPr>
        <w:pStyle w:val="Heading1"/>
      </w:pPr>
      <w:r>
        <w:rPr>
          <w:noProof/>
        </w:rPr>
        <mc:AlternateContent>
          <mc:Choice Requires="wps">
            <w:drawing>
              <wp:anchor distT="0" distB="0" distL="114300" distR="114300" simplePos="0" relativeHeight="251658240" behindDoc="0" locked="0" layoutInCell="1" allowOverlap="1" wp14:anchorId="03903FD5" wp14:editId="1B66F1E2">
                <wp:simplePos x="0" y="0"/>
                <wp:positionH relativeFrom="column">
                  <wp:posOffset>-125730</wp:posOffset>
                </wp:positionH>
                <wp:positionV relativeFrom="paragraph">
                  <wp:posOffset>6231890</wp:posOffset>
                </wp:positionV>
                <wp:extent cx="5791200" cy="4724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72440"/>
                        </a:xfrm>
                        <a:prstGeom prst="rect">
                          <a:avLst/>
                        </a:prstGeom>
                        <a:noFill/>
                        <a:ln w="9525">
                          <a:noFill/>
                          <a:miter lim="800000"/>
                          <a:headEnd/>
                          <a:tailEnd/>
                        </a:ln>
                      </wps:spPr>
                      <wps:txbx>
                        <w:txbxContent>
                          <w:p w:rsidRPr="00F92ABD" w:rsidR="00F92ABD" w:rsidP="00D72C3A" w:rsidRDefault="00F92ABD" w14:paraId="7EA18A07" w14:textId="3D3EF8F1">
                            <w:pPr>
                              <w:tabs>
                                <w:tab w:val="right" w:pos="9639"/>
                              </w:tabs>
                              <w:spacing w:line="400" w:lineRule="exact"/>
                              <w:ind w:right="23"/>
                              <w:rPr>
                                <w:rFonts w:ascii="Arial" w:hAnsi="Arial" w:cs="Arial"/>
                                <w:b/>
                                <w:color w:val="FFFFFF"/>
                                <w:sz w:val="28"/>
                                <w:szCs w:val="28"/>
                                <w:lang w:val="fr-FR"/>
                              </w:rPr>
                            </w:pPr>
                            <w:r w:rsidRPr="00F92ABD">
                              <w:rPr>
                                <w:rFonts w:ascii="Arial" w:hAnsi="Arial" w:cs="Arial"/>
                                <w:b/>
                                <w:color w:val="FFFFFF"/>
                                <w:sz w:val="28"/>
                                <w:szCs w:val="28"/>
                                <w:lang w:val="fr-FR"/>
                              </w:rPr>
                              <w:t>Publication date: Ap</w:t>
                            </w:r>
                            <w:r>
                              <w:rPr>
                                <w:rFonts w:ascii="Arial" w:hAnsi="Arial" w:cs="Arial"/>
                                <w:b/>
                                <w:color w:val="FFFFFF"/>
                                <w:sz w:val="28"/>
                                <w:szCs w:val="28"/>
                                <w:lang w:val="fr-FR"/>
                              </w:rPr>
                              <w:t>ril 2024</w:t>
                            </w:r>
                          </w:p>
                          <w:p w:rsidRPr="00F92ABD" w:rsidR="00D72C3A" w:rsidP="00D72C3A" w:rsidRDefault="00D72C3A" w14:paraId="17D917ED" w14:textId="0C2B928B">
                            <w:pPr>
                              <w:tabs>
                                <w:tab w:val="right" w:pos="9639"/>
                              </w:tabs>
                              <w:spacing w:line="400" w:lineRule="exact"/>
                              <w:ind w:right="23"/>
                              <w:rPr>
                                <w:rFonts w:ascii="Arial" w:hAnsi="Arial" w:cs="Arial"/>
                                <w:b/>
                                <w:color w:val="FFFFFF"/>
                                <w:sz w:val="28"/>
                                <w:szCs w:val="28"/>
                                <w:lang w:val="fr-FR"/>
                              </w:rPr>
                            </w:pPr>
                            <w:r w:rsidRPr="00F92ABD">
                              <w:rPr>
                                <w:rFonts w:ascii="Arial" w:hAnsi="Arial" w:cs="Arial"/>
                                <w:b/>
                                <w:color w:val="FFFFFF"/>
                                <w:sz w:val="28"/>
                                <w:szCs w:val="28"/>
                                <w:lang w:val="fr-FR"/>
                              </w:rPr>
                              <w:t xml:space="preserve">Publication code </w:t>
                            </w:r>
                            <w:r w:rsidRPr="00F92ABD" w:rsidR="00B36236">
                              <w:rPr>
                                <w:rFonts w:ascii="Arial" w:hAnsi="Arial" w:cs="Arial"/>
                                <w:b/>
                                <w:color w:val="FFFFFF"/>
                                <w:sz w:val="28"/>
                                <w:szCs w:val="28"/>
                                <w:lang w:val="fr-FR"/>
                              </w:rPr>
                              <w:t>001C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style="position:absolute;left:0;text-align:left;margin-left:-9.9pt;margin-top:490.7pt;width:456pt;height:37.2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" w14:anchorId="03903FD5">
                <v:textbox style="mso-fit-shape-to-text:t">
                  <w:txbxContent>
                    <w:p w:rsidRPr="00F92ABD" w:rsidR="00F92ABD" w:rsidP="00D72C3A" w:rsidRDefault="00F92ABD" w14:paraId="7EA18A07" w14:textId="3D3EF8F1">
                      <w:pPr>
                        <w:tabs>
                          <w:tab w:val="right" w:pos="9639"/>
                        </w:tabs>
                        <w:spacing w:line="400" w:lineRule="exact"/>
                        <w:ind w:right="23"/>
                        <w:rPr>
                          <w:rFonts w:ascii="Arial" w:hAnsi="Arial" w:cs="Arial"/>
                          <w:b/>
                          <w:color w:val="FFFFFF"/>
                          <w:sz w:val="28"/>
                          <w:szCs w:val="28"/>
                          <w:lang w:val="fr-FR"/>
                        </w:rPr>
                      </w:pPr>
                      <w:r w:rsidRPr="00F92ABD">
                        <w:rPr>
                          <w:rFonts w:ascii="Arial" w:hAnsi="Arial" w:cs="Arial"/>
                          <w:b/>
                          <w:color w:val="FFFFFF"/>
                          <w:sz w:val="28"/>
                          <w:szCs w:val="28"/>
                          <w:lang w:val="fr-FR"/>
                        </w:rPr>
                        <w:t>Publication date: Ap</w:t>
                      </w:r>
                      <w:r>
                        <w:rPr>
                          <w:rFonts w:ascii="Arial" w:hAnsi="Arial" w:cs="Arial"/>
                          <w:b/>
                          <w:color w:val="FFFFFF"/>
                          <w:sz w:val="28"/>
                          <w:szCs w:val="28"/>
                          <w:lang w:val="fr-FR"/>
                        </w:rPr>
                        <w:t>ril 2024</w:t>
                      </w:r>
                    </w:p>
                    <w:p w:rsidRPr="00F92ABD" w:rsidR="00D72C3A" w:rsidP="00D72C3A" w:rsidRDefault="00D72C3A" w14:paraId="17D917ED" w14:textId="0C2B928B">
                      <w:pPr>
                        <w:tabs>
                          <w:tab w:val="right" w:pos="9639"/>
                        </w:tabs>
                        <w:spacing w:line="400" w:lineRule="exact"/>
                        <w:ind w:right="23"/>
                        <w:rPr>
                          <w:rFonts w:ascii="Arial" w:hAnsi="Arial" w:cs="Arial"/>
                          <w:b/>
                          <w:color w:val="FFFFFF"/>
                          <w:sz w:val="28"/>
                          <w:szCs w:val="28"/>
                          <w:lang w:val="fr-FR"/>
                        </w:rPr>
                      </w:pPr>
                      <w:r w:rsidRPr="00F92ABD">
                        <w:rPr>
                          <w:rFonts w:ascii="Arial" w:hAnsi="Arial" w:cs="Arial"/>
                          <w:b/>
                          <w:color w:val="FFFFFF"/>
                          <w:sz w:val="28"/>
                          <w:szCs w:val="28"/>
                          <w:lang w:val="fr-FR"/>
                        </w:rPr>
                        <w:t xml:space="preserve">Publication code </w:t>
                      </w:r>
                      <w:r w:rsidRPr="00F92ABD" w:rsidR="00B36236">
                        <w:rPr>
                          <w:rFonts w:ascii="Arial" w:hAnsi="Arial" w:cs="Arial"/>
                          <w:b/>
                          <w:color w:val="FFFFFF"/>
                          <w:sz w:val="28"/>
                          <w:szCs w:val="28"/>
                          <w:lang w:val="fr-FR"/>
                        </w:rPr>
                        <w:t>001C</w:t>
                      </w:r>
                    </w:p>
                  </w:txbxContent>
                </v:textbox>
              </v:shape>
            </w:pict>
          </mc:Fallback>
        </mc:AlternateContent>
      </w:r>
      <w:r w:rsidR="00266C13">
        <w:rPr>
          <w:rFonts w:cs="Arial"/>
        </w:rPr>
        <w:br w:type="page"/>
      </w:r>
      <w:bookmarkStart w:name="_Toc37842123" w:id="0"/>
      <w:bookmarkStart w:name="_Toc42672443" w:id="1"/>
      <w:bookmarkStart w:name="_Toc42672533" w:id="2"/>
      <w:bookmarkStart w:name="_Toc42672444" w:id="3"/>
      <w:bookmarkStart w:name="_Toc42672534" w:id="4"/>
      <w:bookmarkStart w:name="_Toc42672445" w:id="5"/>
      <w:bookmarkStart w:name="_Toc42672535" w:id="6"/>
      <w:bookmarkStart w:name="_Toc42672446" w:id="7"/>
      <w:bookmarkStart w:name="_Toc42672536" w:id="8"/>
      <w:bookmarkStart w:name="_Toc42672447" w:id="9"/>
      <w:bookmarkStart w:name="_Toc42672537" w:id="10"/>
      <w:bookmarkStart w:name="_Toc42672448" w:id="11"/>
      <w:bookmarkStart w:name="_Toc42672538" w:id="12"/>
      <w:bookmarkStart w:name="_Ref72419236" w:id="13"/>
      <w:bookmarkEnd w:id="0"/>
      <w:bookmarkEnd w:id="1"/>
      <w:bookmarkEnd w:id="2"/>
      <w:bookmarkEnd w:id="3"/>
      <w:bookmarkEnd w:id="4"/>
      <w:bookmarkEnd w:id="5"/>
      <w:bookmarkEnd w:id="6"/>
      <w:bookmarkEnd w:id="7"/>
      <w:bookmarkEnd w:id="8"/>
      <w:bookmarkEnd w:id="9"/>
      <w:bookmarkEnd w:id="10"/>
      <w:bookmarkEnd w:id="11"/>
      <w:bookmarkEnd w:id="12"/>
      <w:r w:rsidRPr="008248C4" w:rsidR="009616B4">
        <w:t>Background and Purpose</w:t>
      </w:r>
      <w:bookmarkEnd w:id="13"/>
      <w:r w:rsidRPr="008248C4" w:rsidR="009616B4">
        <w:t xml:space="preserve"> </w:t>
      </w:r>
    </w:p>
    <w:p w:rsidRPr="00163C3C" w:rsidR="009616B4" w:rsidP="009616B4" w:rsidRDefault="009616B4" w14:paraId="64D65B67" w14:textId="77777777">
      <w:pPr>
        <w:spacing w:before="120" w:after="120" w:line="240" w:lineRule="auto"/>
        <w:rPr>
          <w:rFonts w:ascii="Arial" w:hAnsi="Arial" w:cs="Arial"/>
          <w:sz w:val="24"/>
          <w:szCs w:val="24"/>
        </w:rPr>
      </w:pPr>
      <w:r w:rsidRPr="00163C3C">
        <w:rPr>
          <w:rFonts w:ascii="Arial" w:hAnsi="Arial" w:cs="Arial"/>
          <w:sz w:val="24"/>
          <w:szCs w:val="24"/>
        </w:rPr>
        <w:t>The content includes a quick reference guide for services on the record labelling convention for submission of children’s and young people's records for record reading during joint inspections. The guidance offers a systematic process and consistent record labelling approach to assist an efficient review of the records of children and young people at risk of harm within the agreed sample.</w:t>
      </w:r>
    </w:p>
    <w:p w:rsidR="009616B4" w:rsidP="009616B4" w:rsidRDefault="009616B4" w14:paraId="0E7D7615" w14:textId="77777777">
      <w:pPr>
        <w:pStyle w:val="ListBullet"/>
        <w:numPr>
          <w:ilvl w:val="0"/>
          <w:numId w:val="4"/>
        </w:numPr>
        <w:spacing w:before="120" w:after="120" w:line="240" w:lineRule="auto"/>
        <w:ind w:left="426" w:hanging="357"/>
        <w:contextualSpacing w:val="0"/>
        <w:rPr>
          <w:rFonts w:cs="Arial"/>
        </w:rPr>
      </w:pPr>
      <w:r w:rsidRPr="028B7059">
        <w:rPr>
          <w:rFonts w:cs="Arial"/>
        </w:rPr>
        <w:t xml:space="preserve">Records require to be made available remotely – that is, electronically, and without the requirement for the </w:t>
      </w:r>
      <w:r>
        <w:rPr>
          <w:rFonts w:cs="Arial"/>
        </w:rPr>
        <w:t>joint inspection</w:t>
      </w:r>
      <w:r w:rsidRPr="028B7059">
        <w:rPr>
          <w:rFonts w:cs="Arial"/>
        </w:rPr>
        <w:t xml:space="preserve"> team to be physically ‘on-site’ in the community planning partnership area.</w:t>
      </w:r>
    </w:p>
    <w:p w:rsidR="009616B4" w:rsidP="009616B4" w:rsidRDefault="009616B4" w14:paraId="7E27BA2C" w14:textId="77777777">
      <w:pPr>
        <w:pStyle w:val="ListBullet"/>
        <w:numPr>
          <w:ilvl w:val="0"/>
          <w:numId w:val="4"/>
        </w:numPr>
        <w:spacing w:before="120" w:after="120" w:line="240" w:lineRule="auto"/>
        <w:ind w:left="426" w:hanging="357"/>
        <w:contextualSpacing w:val="0"/>
        <w:rPr>
          <w:rFonts w:cs="Arial"/>
        </w:rPr>
      </w:pPr>
      <w:r w:rsidRPr="703DC793">
        <w:rPr>
          <w:rFonts w:cs="Arial"/>
        </w:rPr>
        <w:t>This process is subject to a Data Protection Impact Assessment (DPIA), a copy of which is available on request. We encourage partnerships to collaborate with their IT and information governance colleagues in relation to the DPIA at the earliest opportunity to support the effective sharing of information.</w:t>
      </w:r>
    </w:p>
    <w:p w:rsidRPr="00C613F5" w:rsidR="009616B4" w:rsidP="009616B4" w:rsidRDefault="009616B4" w14:paraId="551E332D" w14:textId="77777777">
      <w:pPr>
        <w:pStyle w:val="ListBullet"/>
        <w:numPr>
          <w:ilvl w:val="0"/>
          <w:numId w:val="4"/>
        </w:numPr>
        <w:spacing w:before="120" w:after="120" w:line="240" w:lineRule="auto"/>
        <w:ind w:left="426" w:hanging="357"/>
        <w:contextualSpacing w:val="0"/>
        <w:rPr>
          <w:rFonts w:cs="Arial"/>
        </w:rPr>
      </w:pPr>
      <w:r w:rsidRPr="703DC793">
        <w:rPr>
          <w:rFonts w:cs="Arial"/>
        </w:rPr>
        <w:t xml:space="preserve">Secure and efficient processes are in place </w:t>
      </w:r>
      <w:r>
        <w:rPr>
          <w:rFonts w:cs="Arial"/>
        </w:rPr>
        <w:t>that</w:t>
      </w:r>
      <w:r w:rsidRPr="703DC793">
        <w:rPr>
          <w:rFonts w:cs="Arial"/>
        </w:rPr>
        <w:t xml:space="preserve"> enable records to be accessed remotely by the joint inspection team and local </w:t>
      </w:r>
      <w:r w:rsidR="00C179E5">
        <w:rPr>
          <w:rFonts w:cs="Arial"/>
        </w:rPr>
        <w:t>records</w:t>
      </w:r>
      <w:r w:rsidRPr="703DC793">
        <w:rPr>
          <w:rFonts w:cs="Arial"/>
        </w:rPr>
        <w:t xml:space="preserve"> readers. This is achieved by</w:t>
      </w:r>
      <w:r>
        <w:rPr>
          <w:rFonts w:cs="Arial"/>
        </w:rPr>
        <w:t xml:space="preserve"> either</w:t>
      </w:r>
      <w:r w:rsidRPr="703DC793">
        <w:rPr>
          <w:rFonts w:cs="Arial"/>
        </w:rPr>
        <w:t>:</w:t>
      </w:r>
    </w:p>
    <w:p w:rsidR="00632A7E" w:rsidP="00632A7E" w:rsidRDefault="00B70B31" w14:paraId="186F3D2F" w14:textId="58AE6FD4">
      <w:pPr>
        <w:pStyle w:val="ListBullet"/>
        <w:numPr>
          <w:ilvl w:val="0"/>
          <w:numId w:val="12"/>
        </w:numPr>
        <w:tabs>
          <w:tab w:val="left" w:pos="1134"/>
        </w:tabs>
        <w:spacing w:before="120" w:after="120" w:line="240" w:lineRule="auto"/>
        <w:contextualSpacing w:val="0"/>
        <w:rPr>
          <w:rFonts w:cs="Arial"/>
        </w:rPr>
      </w:pPr>
      <w:r>
        <w:rPr>
          <w:rFonts w:cs="Arial"/>
        </w:rPr>
        <w:t>P</w:t>
      </w:r>
      <w:r w:rsidRPr="00632A7E" w:rsidR="009616B4">
        <w:rPr>
          <w:rFonts w:cs="Arial"/>
        </w:rPr>
        <w:t>lacing records from the agreed sample in the partnership’s SharePoint repository, or equivalent, and allowing time-limited access to the joint inspection team, or</w:t>
      </w:r>
      <w:r w:rsidRPr="00632A7E" w:rsidR="00C179E5">
        <w:rPr>
          <w:rFonts w:cs="Arial"/>
        </w:rPr>
        <w:t>, where this is not poss</w:t>
      </w:r>
      <w:r w:rsidRPr="00632A7E" w:rsidR="008515FA">
        <w:rPr>
          <w:rFonts w:cs="Arial"/>
        </w:rPr>
        <w:t>i</w:t>
      </w:r>
      <w:r w:rsidRPr="00632A7E" w:rsidR="00C179E5">
        <w:rPr>
          <w:rFonts w:cs="Arial"/>
        </w:rPr>
        <w:t>ble</w:t>
      </w:r>
      <w:r>
        <w:rPr>
          <w:rFonts w:cs="Arial"/>
        </w:rPr>
        <w:t>.</w:t>
      </w:r>
    </w:p>
    <w:p w:rsidRPr="00632A7E" w:rsidR="009616B4" w:rsidP="00632A7E" w:rsidRDefault="00764F6E" w14:paraId="0A7D9F51" w14:textId="7A6C559B">
      <w:pPr>
        <w:pStyle w:val="ListBullet"/>
        <w:numPr>
          <w:ilvl w:val="0"/>
          <w:numId w:val="12"/>
        </w:numPr>
        <w:tabs>
          <w:tab w:val="left" w:pos="1134"/>
        </w:tabs>
        <w:spacing w:before="120" w:after="120" w:line="240" w:lineRule="auto"/>
        <w:contextualSpacing w:val="0"/>
        <w:rPr>
          <w:rFonts w:cs="Arial"/>
        </w:rPr>
      </w:pPr>
      <w:r>
        <w:rPr>
          <w:rFonts w:cs="Arial"/>
        </w:rPr>
        <w:t>U</w:t>
      </w:r>
      <w:r w:rsidRPr="00632A7E" w:rsidR="009616B4">
        <w:rPr>
          <w:rFonts w:cs="Arial"/>
        </w:rPr>
        <w:t>ploading records from the agreed sample to the Care Inspectorate’s SharePoint repository.</w:t>
      </w:r>
    </w:p>
    <w:p w:rsidR="009616B4" w:rsidP="009616B4" w:rsidRDefault="009616B4" w14:paraId="105590C4" w14:textId="77777777">
      <w:pPr>
        <w:spacing w:before="120" w:after="120" w:line="240" w:lineRule="auto"/>
        <w:rPr>
          <w:rFonts w:ascii="Arial" w:hAnsi="Arial" w:cs="Arial"/>
        </w:rPr>
      </w:pPr>
      <w:r w:rsidRPr="703DC793">
        <w:rPr>
          <w:rFonts w:ascii="Arial" w:hAnsi="Arial" w:cs="Arial"/>
          <w:b/>
          <w:bCs/>
        </w:rPr>
        <w:t xml:space="preserve">It is preferred that where a </w:t>
      </w:r>
      <w:r w:rsidRPr="009616B4">
        <w:rPr>
          <w:rFonts w:ascii="Arial" w:hAnsi="Arial" w:cs="Arial"/>
          <w:b/>
          <w:bCs/>
          <w:color w:val="000000"/>
        </w:rPr>
        <w:t xml:space="preserve">partnership </w:t>
      </w:r>
      <w:r w:rsidRPr="703DC793">
        <w:rPr>
          <w:rFonts w:ascii="Arial" w:hAnsi="Arial" w:cs="Arial"/>
          <w:b/>
          <w:bCs/>
        </w:rPr>
        <w:t>has their own SharePoint site, or equivalent, that this is the default repository</w:t>
      </w:r>
      <w:r w:rsidRPr="703DC793">
        <w:rPr>
          <w:rFonts w:ascii="Arial" w:hAnsi="Arial" w:cs="Arial"/>
        </w:rPr>
        <w:t>. This ensures that the partnership retains control of data governance matters.</w:t>
      </w:r>
    </w:p>
    <w:p w:rsidRPr="00083E1D" w:rsidR="009616B4" w:rsidP="009616B4" w:rsidRDefault="009616B4" w14:paraId="3D9F6B5D" w14:textId="77777777">
      <w:pPr>
        <w:spacing w:before="120" w:after="120" w:line="240" w:lineRule="auto"/>
        <w:rPr>
          <w:rFonts w:ascii="Arial" w:hAnsi="Arial" w:cs="Arial"/>
        </w:rPr>
      </w:pPr>
      <w:r w:rsidRPr="703DC793">
        <w:rPr>
          <w:rFonts w:ascii="Arial" w:hAnsi="Arial" w:cs="Arial"/>
        </w:rPr>
        <w:t>In this model there is an inter</w:t>
      </w:r>
      <w:r>
        <w:rPr>
          <w:rFonts w:ascii="Arial" w:hAnsi="Arial" w:cs="Arial"/>
        </w:rPr>
        <w:t>-</w:t>
      </w:r>
      <w:r w:rsidRPr="703DC793">
        <w:rPr>
          <w:rFonts w:ascii="Arial" w:hAnsi="Arial" w:cs="Arial"/>
        </w:rPr>
        <w:t>dependency on the availability of partnership business support to facilitate the uploading of documents. The joint inspection team lead and strategic support officer will engage with each partnership area to outline in further detail what is required and agree an approach which best fits the requirements of each area.</w:t>
      </w:r>
    </w:p>
    <w:p w:rsidR="009616B4" w:rsidP="008248C4" w:rsidRDefault="009616B4" w14:paraId="27E693E9" w14:textId="77777777">
      <w:pPr>
        <w:pStyle w:val="Heading1"/>
      </w:pPr>
      <w:bookmarkStart w:name="_Ref72400440" w:id="14"/>
      <w:r>
        <w:t>Record Labelling</w:t>
      </w:r>
      <w:bookmarkEnd w:id="14"/>
    </w:p>
    <w:p w:rsidRPr="009616B4" w:rsidR="009616B4" w:rsidP="009616B4" w:rsidRDefault="009616B4" w14:paraId="53C50798" w14:textId="77777777">
      <w:pPr>
        <w:pStyle w:val="Normalnospacing"/>
        <w:spacing w:before="120" w:after="120" w:line="240" w:lineRule="auto"/>
      </w:pPr>
      <w:r w:rsidRPr="009616B4">
        <w:t>Records shall be labelled as:</w:t>
      </w:r>
    </w:p>
    <w:tbl>
      <w:tblPr>
        <w:tblW w:w="0" w:type="auto"/>
        <w:jc w:val="center"/>
        <w:tblCellMar>
          <w:left w:w="0" w:type="dxa"/>
          <w:right w:w="0" w:type="dxa"/>
        </w:tblCellMar>
        <w:tblLook w:val="04A0" w:firstRow="1" w:lastRow="0" w:firstColumn="1" w:lastColumn="0" w:noHBand="0" w:noVBand="1"/>
      </w:tblPr>
      <w:tblGrid>
        <w:gridCol w:w="3988"/>
      </w:tblGrid>
      <w:tr w:rsidRPr="00311F93" w:rsidR="009616B4" w:rsidTr="006A569E" w14:paraId="34821B9B" w14:textId="77777777">
        <w:trPr>
          <w:jc w:val="center"/>
        </w:trPr>
        <w:tc>
          <w:tcPr>
            <w:tcW w:w="0" w:type="auto"/>
            <w:shd w:val="clear" w:color="auto" w:fill="auto"/>
          </w:tcPr>
          <w:p w:rsidRPr="008515FA" w:rsidR="009616B4" w:rsidP="006A569E" w:rsidRDefault="009616B4" w14:paraId="48C123AA" w14:textId="77777777">
            <w:pPr>
              <w:spacing w:before="120" w:after="120" w:line="240" w:lineRule="auto"/>
              <w:rPr>
                <w:rFonts w:ascii="Arial" w:hAnsi="Arial" w:eastAsia="MS PGothic" w:cs="Arial"/>
                <w:sz w:val="24"/>
                <w:szCs w:val="24"/>
                <w:lang w:val="nl-NL"/>
              </w:rPr>
            </w:pPr>
            <w:r w:rsidRPr="008515FA">
              <w:rPr>
                <w:rFonts w:ascii="Arial" w:hAnsi="Arial" w:eastAsia="MS PGothic" w:cs="Arial"/>
                <w:sz w:val="24"/>
                <w:szCs w:val="24"/>
                <w:lang w:val="nl-NL"/>
              </w:rPr>
              <w:t>ID</w:t>
            </w:r>
            <w:r w:rsidRPr="008515FA">
              <w:rPr>
                <w:rFonts w:ascii="Arial" w:hAnsi="Arial" w:eastAsia="MS PGothic" w:cs="Arial"/>
                <w:b/>
                <w:bCs/>
                <w:sz w:val="24"/>
                <w:szCs w:val="24"/>
                <w:lang w:val="nl-NL"/>
              </w:rPr>
              <w:t>_</w:t>
            </w:r>
            <w:r w:rsidRPr="008515FA">
              <w:rPr>
                <w:rFonts w:ascii="Arial" w:hAnsi="Arial" w:eastAsia="MS PGothic" w:cs="Arial"/>
                <w:sz w:val="24"/>
                <w:szCs w:val="24"/>
                <w:lang w:val="nl-NL"/>
              </w:rPr>
              <w:t>YYYY-MM-DD  _Document Name</w:t>
            </w:r>
          </w:p>
        </w:tc>
      </w:tr>
    </w:tbl>
    <w:p w:rsidRPr="009616B4" w:rsidR="009616B4" w:rsidP="009616B4" w:rsidRDefault="009616B4" w14:paraId="7E69E3E5" w14:textId="77777777">
      <w:pPr>
        <w:pStyle w:val="OPBullets"/>
        <w:spacing w:before="120" w:after="120"/>
        <w:ind w:left="720"/>
        <w:contextualSpacing w:val="0"/>
        <w:rPr>
          <w:b/>
          <w:bCs/>
          <w:szCs w:val="24"/>
        </w:rPr>
      </w:pPr>
      <w:r w:rsidRPr="009616B4">
        <w:rPr>
          <w:b/>
          <w:bCs/>
          <w:szCs w:val="24"/>
        </w:rPr>
        <w:t>ID</w:t>
      </w:r>
    </w:p>
    <w:p w:rsidRPr="009616B4" w:rsidR="009616B4" w:rsidP="009616B4" w:rsidRDefault="009616B4" w14:paraId="3F58B92F" w14:textId="77777777">
      <w:pPr>
        <w:pStyle w:val="OPBullets"/>
        <w:numPr>
          <w:ilvl w:val="1"/>
          <w:numId w:val="7"/>
        </w:numPr>
        <w:spacing w:before="120" w:after="120"/>
        <w:ind w:left="1134"/>
        <w:contextualSpacing w:val="0"/>
        <w:rPr>
          <w:szCs w:val="24"/>
        </w:rPr>
      </w:pPr>
      <w:r w:rsidRPr="009616B4">
        <w:rPr>
          <w:szCs w:val="24"/>
        </w:rPr>
        <w:t xml:space="preserve">A unique identifier number will be used for each record prefixed by ‘S’ indicating sample, i.e., S01, S02, S03 (include 0, </w:t>
      </w:r>
      <w:r w:rsidRPr="009616B4">
        <w:rPr>
          <w:b/>
          <w:bCs/>
          <w:szCs w:val="24"/>
        </w:rPr>
        <w:t xml:space="preserve">not </w:t>
      </w:r>
      <w:r w:rsidRPr="009616B4">
        <w:rPr>
          <w:szCs w:val="24"/>
        </w:rPr>
        <w:t>S1, S2, S2). This identifying number corresponds to the record sample list specified in the Pre-Inspection Return, submitted to the Care Inspectorate.</w:t>
      </w:r>
    </w:p>
    <w:p w:rsidRPr="009616B4" w:rsidR="009616B4" w:rsidP="009616B4" w:rsidRDefault="009616B4" w14:paraId="49C5169E" w14:textId="77777777">
      <w:pPr>
        <w:pStyle w:val="OPBullets"/>
        <w:spacing w:before="120" w:after="120"/>
        <w:ind w:left="720"/>
        <w:contextualSpacing w:val="0"/>
        <w:rPr>
          <w:b/>
          <w:bCs/>
          <w:szCs w:val="24"/>
        </w:rPr>
      </w:pPr>
      <w:r w:rsidRPr="009616B4">
        <w:rPr>
          <w:b/>
          <w:bCs/>
          <w:szCs w:val="24"/>
        </w:rPr>
        <w:t>Date*</w:t>
      </w:r>
    </w:p>
    <w:p w:rsidRPr="009616B4" w:rsidR="009616B4" w:rsidP="009616B4" w:rsidRDefault="009616B4" w14:paraId="29017D5F" w14:textId="77777777">
      <w:pPr>
        <w:pStyle w:val="OPBullets"/>
        <w:numPr>
          <w:ilvl w:val="1"/>
          <w:numId w:val="7"/>
        </w:numPr>
        <w:spacing w:before="120" w:after="120"/>
        <w:ind w:left="1134"/>
        <w:contextualSpacing w:val="0"/>
        <w:rPr>
          <w:szCs w:val="24"/>
        </w:rPr>
      </w:pPr>
      <w:r w:rsidRPr="009616B4">
        <w:rPr>
          <w:szCs w:val="24"/>
        </w:rPr>
        <w:t xml:space="preserve">Set out in YYYY-MM-DD format. </w:t>
      </w:r>
    </w:p>
    <w:p w:rsidRPr="009616B4" w:rsidR="009616B4" w:rsidP="009616B4" w:rsidRDefault="009616B4" w14:paraId="39337469" w14:textId="77777777">
      <w:pPr>
        <w:pStyle w:val="OPBullets"/>
        <w:numPr>
          <w:ilvl w:val="1"/>
          <w:numId w:val="7"/>
        </w:numPr>
        <w:spacing w:before="120" w:after="120"/>
        <w:ind w:left="1134"/>
        <w:contextualSpacing w:val="0"/>
        <w:rPr>
          <w:szCs w:val="24"/>
        </w:rPr>
      </w:pPr>
      <w:r w:rsidRPr="009616B4">
        <w:rPr>
          <w:szCs w:val="24"/>
        </w:rPr>
        <w:t>e.g., Minutes = day meeting took place, Report = date the report was written, Case notes with a range of dates = YYYY-MM-DD_YYYY-MM-DD</w:t>
      </w:r>
    </w:p>
    <w:p w:rsidRPr="009616B4" w:rsidR="009616B4" w:rsidP="009616B4" w:rsidRDefault="009616B4" w14:paraId="0605C441" w14:textId="77777777">
      <w:pPr>
        <w:pStyle w:val="OPBullets"/>
        <w:spacing w:before="120" w:after="120"/>
        <w:ind w:left="720"/>
        <w:contextualSpacing w:val="0"/>
        <w:rPr>
          <w:b/>
          <w:bCs/>
          <w:szCs w:val="24"/>
        </w:rPr>
      </w:pPr>
      <w:r w:rsidRPr="009616B4">
        <w:rPr>
          <w:b/>
          <w:bCs/>
          <w:szCs w:val="24"/>
        </w:rPr>
        <w:t>Document Name</w:t>
      </w:r>
    </w:p>
    <w:p w:rsidRPr="009616B4" w:rsidR="009616B4" w:rsidP="009616B4" w:rsidRDefault="009616B4" w14:paraId="26469881" w14:textId="77777777">
      <w:pPr>
        <w:pStyle w:val="OPBullets"/>
        <w:numPr>
          <w:ilvl w:val="1"/>
          <w:numId w:val="7"/>
        </w:numPr>
        <w:spacing w:before="120" w:after="120"/>
        <w:ind w:left="1134"/>
        <w:contextualSpacing w:val="0"/>
        <w:rPr>
          <w:b/>
          <w:bCs/>
          <w:szCs w:val="24"/>
        </w:rPr>
      </w:pPr>
      <w:r w:rsidRPr="009616B4">
        <w:rPr>
          <w:szCs w:val="24"/>
        </w:rPr>
        <w:t>Additional information to identify the records further. Please use consistent labels where possible</w:t>
      </w:r>
    </w:p>
    <w:p w:rsidRPr="00081F2D" w:rsidR="009616B4" w:rsidP="009616B4" w:rsidRDefault="009616B4" w14:paraId="7D554AC0" w14:textId="77777777">
      <w:pPr>
        <w:pStyle w:val="OPBullets"/>
        <w:numPr>
          <w:ilvl w:val="0"/>
          <w:numId w:val="0"/>
        </w:numPr>
        <w:spacing w:before="120" w:after="120"/>
        <w:contextualSpacing w:val="0"/>
        <w:rPr>
          <w:b/>
          <w:bCs/>
        </w:rPr>
      </w:pPr>
    </w:p>
    <w:p w:rsidRPr="00163C3C" w:rsidR="009616B4" w:rsidP="009616B4" w:rsidRDefault="009616B4" w14:paraId="4C21A94D" w14:textId="77777777">
      <w:pPr>
        <w:spacing w:before="120" w:after="120" w:line="240" w:lineRule="auto"/>
        <w:rPr>
          <w:rFonts w:ascii="Arial" w:hAnsi="Arial" w:cs="Arial"/>
          <w:sz w:val="24"/>
          <w:szCs w:val="24"/>
        </w:rPr>
      </w:pPr>
      <w:r w:rsidRPr="00163C3C">
        <w:rPr>
          <w:rFonts w:ascii="Arial" w:hAnsi="Arial" w:cs="Arial"/>
          <w:sz w:val="24"/>
          <w:szCs w:val="24"/>
        </w:rPr>
        <w:t>Reasons behind labelling convention as noted above:</w:t>
      </w:r>
    </w:p>
    <w:p w:rsidR="009616B4" w:rsidP="009616B4" w:rsidRDefault="009616B4" w14:paraId="4268CB0F" w14:textId="77777777">
      <w:pPr>
        <w:pStyle w:val="OPBullets"/>
        <w:spacing w:before="120" w:after="120"/>
        <w:ind w:left="720"/>
        <w:contextualSpacing w:val="0"/>
      </w:pPr>
      <w:r>
        <w:t>Using the unique ID first means it is always clear to whom the record relates and files will automatically group by the specific record (when sorting alphabetically by file name).</w:t>
      </w:r>
    </w:p>
    <w:p w:rsidR="009616B4" w:rsidP="009616B4" w:rsidRDefault="009616B4" w14:paraId="4942E15B" w14:textId="77777777">
      <w:pPr>
        <w:pStyle w:val="OPBullets"/>
        <w:spacing w:before="120" w:after="120"/>
        <w:ind w:left="720"/>
        <w:contextualSpacing w:val="0"/>
      </w:pPr>
      <w:r>
        <w:t>Using date next in the label means, when sorted by record name, the records will group chronologically for that record.</w:t>
      </w:r>
    </w:p>
    <w:p w:rsidR="009616B4" w:rsidP="009616B4" w:rsidRDefault="009616B4" w14:paraId="25CC30E8" w14:textId="77777777">
      <w:pPr>
        <w:pStyle w:val="OPBullets"/>
        <w:spacing w:before="120" w:after="120"/>
        <w:ind w:left="720"/>
        <w:contextualSpacing w:val="0"/>
      </w:pPr>
      <w:r>
        <w:t>Underscores are used either side of each record label section, so each is clear.</w:t>
      </w:r>
    </w:p>
    <w:p w:rsidR="009616B4" w:rsidP="009616B4" w:rsidRDefault="009616B4" w14:paraId="257D0DBF" w14:textId="77777777">
      <w:pPr>
        <w:pStyle w:val="OPBullets"/>
        <w:spacing w:before="120" w:after="120"/>
        <w:ind w:left="720"/>
        <w:contextualSpacing w:val="0"/>
      </w:pPr>
      <w:r>
        <w:t>Additional Information – provides further clarity of what the record is. The suggested labels ensure consistency but allow flexibility as needed.</w:t>
      </w:r>
    </w:p>
    <w:p w:rsidR="009616B4" w:rsidP="003779A4" w:rsidRDefault="0045151B" w14:paraId="49852D94" w14:textId="0288EFAF">
      <w:pPr>
        <w:rPr>
          <w:rFonts w:ascii="Arial" w:hAnsi="Arial" w:eastAsia="Times New Roman" w:cs="Arial"/>
          <w:noProof/>
          <w:sz w:val="24"/>
          <w:szCs w:val="24"/>
          <w:lang w:eastAsia="en-GB"/>
        </w:rPr>
      </w:pPr>
      <w:r>
        <w:rPr>
          <w:rFonts w:ascii="Arial" w:hAnsi="Arial" w:eastAsia="Times New Roman" w:cs="Arial"/>
          <w:noProof/>
          <w:sz w:val="24"/>
          <w:szCs w:val="24"/>
          <w:lang w:eastAsia="en-GB"/>
        </w:rPr>
        <w:drawing>
          <wp:inline distT="0" distB="0" distL="0" distR="0" wp14:anchorId="3AC85772" wp14:editId="74FF55BB">
            <wp:extent cx="6343650" cy="37433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3650" cy="3743325"/>
                    </a:xfrm>
                    <a:prstGeom prst="rect">
                      <a:avLst/>
                    </a:prstGeom>
                    <a:noFill/>
                    <a:ln>
                      <a:noFill/>
                    </a:ln>
                  </pic:spPr>
                </pic:pic>
              </a:graphicData>
            </a:graphic>
          </wp:inline>
        </w:drawing>
      </w:r>
    </w:p>
    <w:p w:rsidRPr="00121B3D" w:rsidR="009616B4" w:rsidP="009616B4" w:rsidRDefault="009616B4" w14:paraId="153274C3" w14:textId="77777777"/>
    <w:p w:rsidR="009616B4" w:rsidP="008248C4" w:rsidRDefault="009616B4" w14:paraId="4BB62931" w14:textId="77777777">
      <w:pPr>
        <w:pStyle w:val="Heading1"/>
      </w:pPr>
      <w:r w:rsidRPr="00025EB6">
        <w:t>What we will read</w:t>
      </w:r>
    </w:p>
    <w:p w:rsidRPr="009616B4" w:rsidR="009616B4" w:rsidP="009616B4" w:rsidRDefault="009616B4" w14:paraId="26571A2A" w14:textId="77777777">
      <w:pPr>
        <w:spacing w:before="120" w:after="120" w:line="240" w:lineRule="auto"/>
        <w:rPr>
          <w:rFonts w:ascii="Arial" w:hAnsi="Arial" w:cs="Arial"/>
          <w:sz w:val="24"/>
          <w:szCs w:val="24"/>
        </w:rPr>
      </w:pPr>
      <w:r w:rsidRPr="009616B4">
        <w:rPr>
          <w:rFonts w:ascii="Arial" w:hAnsi="Arial" w:cs="Arial"/>
          <w:sz w:val="24"/>
          <w:szCs w:val="24"/>
        </w:rPr>
        <w:t>This table outlines what documents are required for the remote record reading. Note that all material uploaded should be from within two years of the agreed date.</w:t>
      </w:r>
    </w:p>
    <w:p w:rsidR="009616B4" w:rsidP="003779A4" w:rsidRDefault="0045151B" w14:paraId="76937D2B" w14:textId="2A28A1A3" w14:noSpellErr="1">
      <w:pPr>
        <w:rPr>
          <w:rFonts w:ascii="Arial" w:hAnsi="Arial" w:eastAsia="Times New Roman" w:cs="Arial"/>
          <w:noProof/>
          <w:sz w:val="24"/>
          <w:szCs w:val="24"/>
          <w:lang w:eastAsia="en-GB"/>
        </w:rPr>
      </w:pPr>
      <w:r w:rsidR="0045151B">
        <w:drawing>
          <wp:inline wp14:editId="0646750C" wp14:anchorId="32CF92A5">
            <wp:extent cx="5467348" cy="5934076"/>
            <wp:effectExtent l="0" t="0" r="0" b="0"/>
            <wp:docPr id="3" name="Picture 3" title=""/>
            <wp:cNvGraphicFramePr>
              <a:graphicFrameLocks noChangeAspect="1"/>
            </wp:cNvGraphicFramePr>
            <a:graphic>
              <a:graphicData uri="http://schemas.openxmlformats.org/drawingml/2006/picture">
                <pic:pic>
                  <pic:nvPicPr>
                    <pic:cNvPr id="0" name="Picture 3"/>
                    <pic:cNvPicPr/>
                  </pic:nvPicPr>
                  <pic:blipFill>
                    <a:blip r:embed="R48ecd27139ab4a3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67348" cy="5934076"/>
                    </a:xfrm>
                    <a:prstGeom prst="rect">
                      <a:avLst/>
                    </a:prstGeom>
                  </pic:spPr>
                </pic:pic>
              </a:graphicData>
            </a:graphic>
          </wp:inline>
        </w:drawing>
      </w:r>
    </w:p>
    <w:p w:rsidR="009616B4" w:rsidP="003779A4" w:rsidRDefault="009616B4" w14:paraId="1335D881" w14:textId="77777777">
      <w:pPr>
        <w:rPr>
          <w:rFonts w:ascii="Arial" w:hAnsi="Arial" w:eastAsia="Times New Roman" w:cs="Arial"/>
          <w:noProof/>
          <w:sz w:val="24"/>
          <w:szCs w:val="24"/>
          <w:lang w:eastAsia="en-GB"/>
        </w:rPr>
      </w:pPr>
    </w:p>
    <w:p w:rsidR="009616B4" w:rsidP="008248C4" w:rsidRDefault="009616B4" w14:paraId="13BF8656" w14:textId="77777777">
      <w:pPr>
        <w:pStyle w:val="Heading1"/>
      </w:pPr>
      <w:r>
        <w:t>Approach to Record</w:t>
      </w:r>
      <w:r w:rsidR="00C179E5">
        <w:t>s</w:t>
      </w:r>
      <w:r>
        <w:t xml:space="preserve"> Management</w:t>
      </w:r>
    </w:p>
    <w:p w:rsidRPr="00C613F5" w:rsidR="009616B4" w:rsidP="009616B4" w:rsidRDefault="009616B4" w14:paraId="359150EF" w14:textId="77777777">
      <w:pPr>
        <w:spacing w:before="120" w:after="120" w:line="240" w:lineRule="auto"/>
        <w:rPr>
          <w:rFonts w:ascii="Arial" w:hAnsi="Arial" w:cs="Arial"/>
        </w:rPr>
      </w:pPr>
      <w:r w:rsidRPr="703DC793">
        <w:rPr>
          <w:rFonts w:ascii="Arial" w:hAnsi="Arial" w:cs="Arial"/>
        </w:rPr>
        <w:t>The guidance below depicts the folder structure that will be made available for the purposes of record</w:t>
      </w:r>
      <w:r>
        <w:rPr>
          <w:rFonts w:ascii="Arial" w:hAnsi="Arial" w:cs="Arial"/>
        </w:rPr>
        <w:t>s</w:t>
      </w:r>
      <w:r w:rsidRPr="703DC793">
        <w:rPr>
          <w:rFonts w:ascii="Arial" w:hAnsi="Arial" w:cs="Arial"/>
        </w:rPr>
        <w:t xml:space="preserve"> sharing, should partnerships not have their own data sharing platform. This is a set structure within the Care Inspectorate’s system and cannot be amended.</w:t>
      </w:r>
    </w:p>
    <w:p w:rsidRPr="00C613F5" w:rsidR="009616B4" w:rsidP="009616B4" w:rsidRDefault="009616B4" w14:paraId="22DAA370" w14:textId="77777777">
      <w:pPr>
        <w:spacing w:before="120" w:after="120" w:line="240" w:lineRule="auto"/>
        <w:rPr>
          <w:rFonts w:ascii="Arial" w:hAnsi="Arial" w:cs="Arial"/>
        </w:rPr>
      </w:pPr>
      <w:r>
        <w:rPr>
          <w:rFonts w:ascii="Arial" w:hAnsi="Arial" w:cs="Arial"/>
        </w:rPr>
        <w:t>As noted earlier, i</w:t>
      </w:r>
      <w:r w:rsidRPr="35EC6842">
        <w:rPr>
          <w:rFonts w:ascii="Arial" w:hAnsi="Arial" w:cs="Arial"/>
        </w:rPr>
        <w:t xml:space="preserve">t is preferred that where </w:t>
      </w:r>
      <w:r w:rsidRPr="009616B4">
        <w:rPr>
          <w:rFonts w:ascii="Arial" w:hAnsi="Arial" w:cs="Arial"/>
          <w:color w:val="000000"/>
        </w:rPr>
        <w:t xml:space="preserve">an area </w:t>
      </w:r>
      <w:r w:rsidRPr="35EC6842">
        <w:rPr>
          <w:rFonts w:ascii="Arial" w:hAnsi="Arial" w:cs="Arial"/>
        </w:rPr>
        <w:t xml:space="preserve">has their own SharePoint, or equivalent, that this </w:t>
      </w:r>
      <w:r>
        <w:rPr>
          <w:rFonts w:ascii="Arial" w:hAnsi="Arial" w:cs="Arial"/>
        </w:rPr>
        <w:t>is</w:t>
      </w:r>
      <w:r w:rsidRPr="35EC6842">
        <w:rPr>
          <w:rFonts w:ascii="Arial" w:hAnsi="Arial" w:cs="Arial"/>
        </w:rPr>
        <w:t xml:space="preserve"> the default repository. As such, it is recommended that</w:t>
      </w:r>
      <w:r>
        <w:rPr>
          <w:rFonts w:ascii="Arial" w:hAnsi="Arial" w:cs="Arial"/>
        </w:rPr>
        <w:t xml:space="preserve"> </w:t>
      </w:r>
      <w:r w:rsidRPr="009616B4">
        <w:rPr>
          <w:rFonts w:ascii="Arial" w:hAnsi="Arial" w:cs="Arial"/>
          <w:color w:val="000000"/>
        </w:rPr>
        <w:t xml:space="preserve">areas </w:t>
      </w:r>
      <w:r w:rsidRPr="35EC6842">
        <w:rPr>
          <w:rFonts w:ascii="Arial" w:hAnsi="Arial" w:cs="Arial"/>
        </w:rPr>
        <w:t>using their own data sharing platform also follow this layout:</w:t>
      </w:r>
    </w:p>
    <w:p w:rsidR="009616B4" w:rsidP="009616B4" w:rsidRDefault="009616B4" w14:paraId="38BCC585" w14:textId="77777777">
      <w:pPr>
        <w:spacing w:before="120" w:after="120" w:line="240" w:lineRule="auto"/>
        <w:rPr>
          <w:rFonts w:ascii="Arial" w:hAnsi="Arial" w:cs="Arial"/>
        </w:rPr>
      </w:pPr>
      <w:r w:rsidRPr="703DC793">
        <w:rPr>
          <w:rFonts w:ascii="Arial" w:hAnsi="Arial" w:cs="Arial"/>
        </w:rPr>
        <w:t>The joint inspection team will be looking for two main folders:</w:t>
      </w:r>
    </w:p>
    <w:p w:rsidR="009616B4" w:rsidP="009616B4" w:rsidRDefault="0045151B" w14:paraId="3CF2643F" w14:textId="410D077B">
      <w:pPr>
        <w:spacing w:before="120" w:after="120" w:line="240" w:lineRule="auto"/>
        <w:rPr>
          <w:rFonts w:ascii="Arial" w:hAnsi="Arial" w:cs="Arial"/>
          <w:szCs w:val="24"/>
        </w:rPr>
      </w:pPr>
      <w:r>
        <w:rPr>
          <w:noProof/>
        </w:rPr>
        <w:drawing>
          <wp:inline distT="0" distB="0" distL="0" distR="0" wp14:anchorId="6039A2CD" wp14:editId="7A76F7CA">
            <wp:extent cx="2809875" cy="1295400"/>
            <wp:effectExtent l="0" t="0" r="0" b="0"/>
            <wp:docPr id="4" name="Picture 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application, tab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9875" cy="1295400"/>
                    </a:xfrm>
                    <a:prstGeom prst="rect">
                      <a:avLst/>
                    </a:prstGeom>
                    <a:noFill/>
                    <a:ln>
                      <a:noFill/>
                    </a:ln>
                  </pic:spPr>
                </pic:pic>
              </a:graphicData>
            </a:graphic>
          </wp:inline>
        </w:drawing>
      </w:r>
      <w:r w:rsidRPr="35EC6842" w:rsidR="009616B4">
        <w:rPr>
          <w:rFonts w:ascii="Arial" w:hAnsi="Arial" w:cs="Arial"/>
        </w:rPr>
        <w:t xml:space="preserve">  </w:t>
      </w:r>
    </w:p>
    <w:p w:rsidRPr="009616B4" w:rsidR="009616B4" w:rsidP="009616B4" w:rsidRDefault="009616B4" w14:paraId="39FC9210" w14:textId="77777777">
      <w:pPr>
        <w:pStyle w:val="ListParagraph"/>
        <w:numPr>
          <w:ilvl w:val="0"/>
          <w:numId w:val="8"/>
        </w:numPr>
        <w:suppressAutoHyphens/>
        <w:autoSpaceDN w:val="0"/>
        <w:spacing w:before="120" w:after="120" w:line="240" w:lineRule="auto"/>
        <w:textAlignment w:val="baseline"/>
        <w:rPr>
          <w:rFonts w:ascii="Arial" w:hAnsi="Arial" w:cs="Arial"/>
          <w:b/>
          <w:bCs/>
          <w:sz w:val="24"/>
          <w:szCs w:val="24"/>
        </w:rPr>
      </w:pPr>
      <w:r w:rsidRPr="009616B4">
        <w:rPr>
          <w:rFonts w:ascii="Arial" w:hAnsi="Arial" w:cs="Arial"/>
          <w:b/>
          <w:bCs/>
          <w:sz w:val="24"/>
          <w:szCs w:val="24"/>
        </w:rPr>
        <w:t>Sample</w:t>
      </w:r>
    </w:p>
    <w:p w:rsidRPr="009616B4" w:rsidR="009616B4" w:rsidP="009616B4" w:rsidRDefault="009616B4" w14:paraId="297C4D1A" w14:textId="77777777">
      <w:pPr>
        <w:spacing w:before="120" w:after="120" w:line="240" w:lineRule="auto"/>
        <w:rPr>
          <w:rFonts w:ascii="Arial" w:hAnsi="Arial" w:cs="Arial"/>
          <w:sz w:val="24"/>
          <w:szCs w:val="24"/>
        </w:rPr>
      </w:pPr>
      <w:r w:rsidRPr="009616B4">
        <w:rPr>
          <w:rFonts w:ascii="Arial" w:hAnsi="Arial" w:cs="Arial"/>
          <w:sz w:val="24"/>
          <w:szCs w:val="24"/>
        </w:rPr>
        <w:t xml:space="preserve">We will require the folders to be created and named </w:t>
      </w:r>
      <w:r w:rsidRPr="009616B4">
        <w:rPr>
          <w:rFonts w:ascii="Arial" w:hAnsi="Arial" w:cs="Arial"/>
          <w:b/>
          <w:bCs/>
          <w:sz w:val="24"/>
          <w:szCs w:val="24"/>
        </w:rPr>
        <w:t xml:space="preserve">S01 – S60. </w:t>
      </w:r>
      <w:r w:rsidRPr="009616B4">
        <w:rPr>
          <w:rFonts w:ascii="Arial" w:hAnsi="Arial" w:cs="Arial"/>
          <w:sz w:val="24"/>
          <w:szCs w:val="24"/>
        </w:rPr>
        <w:t>In here you will put all documents relating to the identified records to be read from the agreed sample.</w:t>
      </w:r>
    </w:p>
    <w:p w:rsidRPr="009616B4" w:rsidR="009616B4" w:rsidP="009616B4" w:rsidRDefault="009616B4" w14:paraId="20A69765" w14:textId="77777777">
      <w:pPr>
        <w:spacing w:before="120" w:after="120" w:line="240" w:lineRule="auto"/>
        <w:rPr>
          <w:rFonts w:ascii="Arial" w:hAnsi="Arial" w:cs="Arial"/>
          <w:sz w:val="24"/>
          <w:szCs w:val="24"/>
        </w:rPr>
      </w:pPr>
    </w:p>
    <w:p w:rsidRPr="009616B4" w:rsidR="009616B4" w:rsidP="009616B4" w:rsidRDefault="009616B4" w14:paraId="320AB2F7" w14:textId="77777777">
      <w:pPr>
        <w:pStyle w:val="ListParagraph"/>
        <w:numPr>
          <w:ilvl w:val="0"/>
          <w:numId w:val="8"/>
        </w:numPr>
        <w:suppressAutoHyphens/>
        <w:autoSpaceDN w:val="0"/>
        <w:spacing w:before="120" w:after="120" w:line="240" w:lineRule="auto"/>
        <w:textAlignment w:val="baseline"/>
        <w:rPr>
          <w:rFonts w:ascii="Arial" w:hAnsi="Arial" w:cs="Arial"/>
          <w:sz w:val="24"/>
          <w:szCs w:val="24"/>
        </w:rPr>
      </w:pPr>
      <w:r w:rsidRPr="009616B4">
        <w:rPr>
          <w:rFonts w:ascii="Arial" w:hAnsi="Arial" w:cs="Arial"/>
          <w:b/>
          <w:bCs/>
          <w:sz w:val="24"/>
          <w:szCs w:val="24"/>
        </w:rPr>
        <w:t>Reserve</w:t>
      </w:r>
      <w:r w:rsidRPr="009616B4">
        <w:rPr>
          <w:rFonts w:ascii="Arial" w:hAnsi="Arial" w:cs="Arial"/>
          <w:sz w:val="24"/>
          <w:szCs w:val="24"/>
        </w:rPr>
        <w:t xml:space="preserve"> (This will be the reserve records if applicable) We will require the folders to be created and named R01 – R15.</w:t>
      </w:r>
    </w:p>
    <w:p w:rsidRPr="00A70560" w:rsidR="009616B4" w:rsidP="009616B4" w:rsidRDefault="009616B4" w14:paraId="5F808D30" w14:textId="77777777">
      <w:pPr>
        <w:pStyle w:val="ListParagraph"/>
        <w:suppressAutoHyphens/>
        <w:autoSpaceDN w:val="0"/>
        <w:spacing w:before="120" w:after="120" w:line="240" w:lineRule="auto"/>
        <w:ind w:left="360"/>
        <w:textAlignment w:val="baseline"/>
        <w:rPr>
          <w:rFonts w:ascii="Arial" w:hAnsi="Arial" w:cs="Arial"/>
        </w:rPr>
      </w:pPr>
    </w:p>
    <w:p w:rsidR="009616B4" w:rsidP="009616B4" w:rsidRDefault="0045151B" w14:paraId="61B55402" w14:textId="387E1FC3">
      <w:pPr>
        <w:spacing w:before="120" w:after="120" w:line="240" w:lineRule="auto"/>
        <w:rPr>
          <w:rFonts w:ascii="Arial" w:hAnsi="Arial" w:cs="Arial"/>
          <w:szCs w:val="24"/>
        </w:rPr>
      </w:pPr>
      <w:r>
        <w:rPr>
          <w:noProof/>
        </w:rPr>
        <w:drawing>
          <wp:anchor distT="0" distB="0" distL="114300" distR="114300" simplePos="0" relativeHeight="251659264" behindDoc="0" locked="0" layoutInCell="1" allowOverlap="1" wp14:anchorId="4FED6EF9" wp14:editId="72155C2D">
            <wp:simplePos x="0" y="0"/>
            <wp:positionH relativeFrom="column">
              <wp:posOffset>0</wp:posOffset>
            </wp:positionH>
            <wp:positionV relativeFrom="paragraph">
              <wp:posOffset>16510</wp:posOffset>
            </wp:positionV>
            <wp:extent cx="1830705" cy="3558540"/>
            <wp:effectExtent l="19050" t="19050" r="0" b="3810"/>
            <wp:wrapSquare wrapText="bothSides"/>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user interface, text, applicati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l="12630" t="34567" r="72585" b="7819"/>
                    <a:stretch>
                      <a:fillRect/>
                    </a:stretch>
                  </pic:blipFill>
                  <pic:spPr bwMode="auto">
                    <a:xfrm>
                      <a:off x="0" y="0"/>
                      <a:ext cx="1830705" cy="355854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Pr="009616B4" w:rsidR="009616B4" w:rsidP="009616B4" w:rsidRDefault="009616B4" w14:paraId="0464CE4F" w14:textId="77777777">
      <w:pPr>
        <w:pStyle w:val="ListParagraph"/>
        <w:numPr>
          <w:ilvl w:val="0"/>
          <w:numId w:val="10"/>
        </w:numPr>
        <w:suppressAutoHyphens/>
        <w:autoSpaceDN w:val="0"/>
        <w:spacing w:before="120" w:after="120" w:line="240" w:lineRule="auto"/>
        <w:textAlignment w:val="baseline"/>
        <w:rPr>
          <w:rFonts w:ascii="Arial" w:hAnsi="Arial" w:cs="Arial"/>
          <w:b/>
          <w:bCs/>
          <w:sz w:val="24"/>
          <w:szCs w:val="24"/>
          <w:u w:val="single"/>
        </w:rPr>
      </w:pPr>
      <w:r w:rsidRPr="009616B4">
        <w:rPr>
          <w:rFonts w:ascii="Arial" w:hAnsi="Arial" w:cs="Arial"/>
          <w:sz w:val="24"/>
          <w:szCs w:val="24"/>
        </w:rPr>
        <w:t xml:space="preserve">Areas will be given a unique case identifier for each of the records to be read </w:t>
      </w:r>
      <w:r w:rsidRPr="009616B4">
        <w:rPr>
          <w:rFonts w:ascii="Arial" w:hAnsi="Arial" w:cs="Arial"/>
          <w:b/>
          <w:bCs/>
          <w:sz w:val="24"/>
          <w:szCs w:val="24"/>
          <w:u w:val="single"/>
        </w:rPr>
        <w:t>S01 – S60.</w:t>
      </w:r>
    </w:p>
    <w:p w:rsidRPr="009616B4" w:rsidR="009616B4" w:rsidP="009616B4" w:rsidRDefault="009616B4" w14:paraId="2A4B70A9" w14:textId="77777777">
      <w:pPr>
        <w:pStyle w:val="ListParagraph"/>
        <w:numPr>
          <w:ilvl w:val="0"/>
          <w:numId w:val="10"/>
        </w:numPr>
        <w:suppressAutoHyphens/>
        <w:autoSpaceDN w:val="0"/>
        <w:spacing w:before="120" w:after="120" w:line="240" w:lineRule="auto"/>
        <w:textAlignment w:val="baseline"/>
        <w:rPr>
          <w:rFonts w:ascii="Arial" w:hAnsi="Arial" w:cs="Arial"/>
          <w:sz w:val="24"/>
          <w:szCs w:val="24"/>
        </w:rPr>
      </w:pPr>
      <w:r w:rsidRPr="009616B4">
        <w:rPr>
          <w:rFonts w:ascii="Arial" w:hAnsi="Arial" w:cs="Arial"/>
          <w:sz w:val="24"/>
          <w:szCs w:val="24"/>
        </w:rPr>
        <w:t xml:space="preserve">The sample will also include a reserve list which </w:t>
      </w:r>
      <w:r w:rsidRPr="009616B4">
        <w:rPr>
          <w:rFonts w:ascii="Arial" w:hAnsi="Arial" w:cs="Arial"/>
          <w:b/>
          <w:bCs/>
          <w:sz w:val="24"/>
          <w:szCs w:val="24"/>
          <w:u w:val="single"/>
        </w:rPr>
        <w:t>will be given a unique case identifier R01-R15.</w:t>
      </w:r>
    </w:p>
    <w:p w:rsidRPr="009616B4" w:rsidR="009616B4" w:rsidP="009616B4" w:rsidRDefault="009616B4" w14:paraId="2B2DD392" w14:textId="77777777">
      <w:pPr>
        <w:pStyle w:val="ListParagraph"/>
        <w:numPr>
          <w:ilvl w:val="0"/>
          <w:numId w:val="10"/>
        </w:numPr>
        <w:suppressAutoHyphens/>
        <w:autoSpaceDN w:val="0"/>
        <w:spacing w:before="120" w:after="120" w:line="240" w:lineRule="auto"/>
        <w:textAlignment w:val="baseline"/>
        <w:rPr>
          <w:rFonts w:ascii="Arial" w:hAnsi="Arial" w:cs="Arial"/>
          <w:sz w:val="24"/>
          <w:szCs w:val="24"/>
        </w:rPr>
      </w:pPr>
      <w:r w:rsidRPr="009616B4">
        <w:rPr>
          <w:rFonts w:ascii="Arial" w:hAnsi="Arial" w:cs="Arial"/>
          <w:sz w:val="24"/>
          <w:szCs w:val="24"/>
        </w:rPr>
        <w:t>Within each folder there should be a separate folder for social work, health and education records.</w:t>
      </w:r>
    </w:p>
    <w:p w:rsidRPr="009616B4" w:rsidR="009616B4" w:rsidP="009616B4" w:rsidRDefault="009616B4" w14:paraId="181A4928" w14:textId="77777777">
      <w:pPr>
        <w:pStyle w:val="ListParagraph"/>
        <w:numPr>
          <w:ilvl w:val="0"/>
          <w:numId w:val="10"/>
        </w:numPr>
        <w:spacing w:before="120" w:after="120" w:line="240" w:lineRule="auto"/>
        <w:rPr>
          <w:rFonts w:ascii="Arial" w:hAnsi="Arial" w:cs="Arial"/>
          <w:sz w:val="24"/>
          <w:szCs w:val="24"/>
        </w:rPr>
      </w:pPr>
      <w:r w:rsidRPr="009616B4">
        <w:rPr>
          <w:rFonts w:ascii="Arial" w:hAnsi="Arial" w:cs="Arial"/>
          <w:sz w:val="24"/>
          <w:szCs w:val="24"/>
        </w:rPr>
        <w:t xml:space="preserve">All records should be uploaded in </w:t>
      </w:r>
      <w:r w:rsidRPr="009616B4">
        <w:rPr>
          <w:rFonts w:ascii="Arial" w:hAnsi="Arial" w:cs="Arial"/>
          <w:b/>
          <w:bCs/>
          <w:sz w:val="24"/>
          <w:szCs w:val="24"/>
        </w:rPr>
        <w:t>pdf</w:t>
      </w:r>
      <w:r w:rsidRPr="009616B4">
        <w:rPr>
          <w:rFonts w:ascii="Arial" w:hAnsi="Arial" w:cs="Arial"/>
          <w:sz w:val="24"/>
          <w:szCs w:val="24"/>
        </w:rPr>
        <w:t xml:space="preserve"> format.</w:t>
      </w:r>
    </w:p>
    <w:p w:rsidRPr="009616B4" w:rsidR="009616B4" w:rsidP="009616B4" w:rsidRDefault="009616B4" w14:paraId="43753116" w14:textId="77777777">
      <w:pPr>
        <w:pStyle w:val="ListParagraph"/>
        <w:numPr>
          <w:ilvl w:val="0"/>
          <w:numId w:val="10"/>
        </w:numPr>
        <w:spacing w:before="120" w:after="120" w:line="240" w:lineRule="auto"/>
        <w:rPr>
          <w:rFonts w:ascii="Arial" w:hAnsi="Arial" w:cs="Arial"/>
          <w:sz w:val="24"/>
          <w:szCs w:val="24"/>
        </w:rPr>
      </w:pPr>
      <w:r w:rsidRPr="009616B4">
        <w:rPr>
          <w:rFonts w:ascii="Arial" w:hAnsi="Arial" w:cs="Arial"/>
          <w:sz w:val="24"/>
          <w:szCs w:val="24"/>
        </w:rPr>
        <w:t>Upload records into the SharePoint folder (or as agreed) using the agreed naming convention as per section 3.</w:t>
      </w:r>
    </w:p>
    <w:p w:rsidRPr="009616B4" w:rsidR="009616B4" w:rsidP="009616B4" w:rsidRDefault="009616B4" w14:paraId="01E9039F" w14:textId="77777777">
      <w:pPr>
        <w:pStyle w:val="ListParagraph"/>
        <w:numPr>
          <w:ilvl w:val="0"/>
          <w:numId w:val="10"/>
        </w:numPr>
        <w:spacing w:before="120" w:after="120" w:line="240" w:lineRule="auto"/>
        <w:rPr>
          <w:rFonts w:ascii="Arial" w:hAnsi="Arial" w:cs="Arial"/>
          <w:sz w:val="24"/>
          <w:szCs w:val="24"/>
        </w:rPr>
      </w:pPr>
      <w:r w:rsidRPr="009616B4">
        <w:rPr>
          <w:rFonts w:ascii="Arial" w:hAnsi="Arial" w:cs="Arial"/>
          <w:sz w:val="24"/>
          <w:szCs w:val="24"/>
        </w:rPr>
        <w:t>If there are any queries or difficulties, strategic support officers will be available to assist.</w:t>
      </w:r>
    </w:p>
    <w:p w:rsidR="009616B4" w:rsidP="009616B4" w:rsidRDefault="009616B4" w14:paraId="633C8A14" w14:textId="77777777">
      <w:pPr>
        <w:pStyle w:val="ListParagraph"/>
        <w:spacing w:before="120" w:after="120" w:line="240" w:lineRule="auto"/>
        <w:ind w:left="3402"/>
        <w:rPr>
          <w:rFonts w:ascii="Arial" w:hAnsi="Arial" w:cs="Arial"/>
        </w:rPr>
      </w:pPr>
    </w:p>
    <w:p w:rsidR="009616B4" w:rsidP="009616B4" w:rsidRDefault="009616B4" w14:paraId="248A1EA0" w14:textId="77777777">
      <w:pPr>
        <w:pStyle w:val="ListParagraph"/>
        <w:spacing w:before="120" w:after="120" w:line="240" w:lineRule="auto"/>
        <w:ind w:left="3402"/>
        <w:rPr>
          <w:rFonts w:ascii="Arial" w:hAnsi="Arial" w:cs="Arial"/>
        </w:rPr>
      </w:pPr>
    </w:p>
    <w:p w:rsidR="009616B4" w:rsidP="009616B4" w:rsidRDefault="009616B4" w14:paraId="61C5A62E" w14:textId="77777777">
      <w:pPr>
        <w:pStyle w:val="ListParagraph"/>
        <w:spacing w:before="120" w:after="120" w:line="240" w:lineRule="auto"/>
        <w:ind w:left="3402"/>
        <w:rPr>
          <w:rFonts w:ascii="Arial" w:hAnsi="Arial" w:cs="Arial"/>
        </w:rPr>
      </w:pPr>
    </w:p>
    <w:p w:rsidR="009616B4" w:rsidP="009616B4" w:rsidRDefault="009616B4" w14:paraId="76852C8B" w14:textId="77777777">
      <w:pPr>
        <w:pStyle w:val="ListParagraph"/>
        <w:spacing w:before="120" w:after="120" w:line="240" w:lineRule="auto"/>
        <w:ind w:left="3402"/>
        <w:rPr>
          <w:rFonts w:ascii="Arial" w:hAnsi="Arial" w:cs="Arial"/>
        </w:rPr>
      </w:pPr>
    </w:p>
    <w:p w:rsidR="009616B4" w:rsidP="009616B4" w:rsidRDefault="009616B4" w14:paraId="6E0AB7AB" w14:textId="77777777">
      <w:pPr>
        <w:pStyle w:val="ListParagraph"/>
        <w:spacing w:before="120" w:after="120" w:line="240" w:lineRule="auto"/>
        <w:ind w:left="3402"/>
        <w:rPr>
          <w:rFonts w:ascii="Arial" w:hAnsi="Arial" w:cs="Arial"/>
        </w:rPr>
      </w:pPr>
    </w:p>
    <w:p w:rsidRPr="009616B4" w:rsidR="009616B4" w:rsidP="008248C4" w:rsidRDefault="009616B4" w14:paraId="2C351FF8" w14:textId="77777777">
      <w:pPr>
        <w:pStyle w:val="Heading1"/>
      </w:pPr>
      <w:r w:rsidRPr="009616B4">
        <w:t xml:space="preserve">Records from SCRA and Police Scotland </w:t>
      </w:r>
    </w:p>
    <w:p w:rsidRPr="009616B4" w:rsidR="009616B4" w:rsidP="009616B4" w:rsidRDefault="009616B4" w14:paraId="0D1848E2" w14:textId="77777777">
      <w:pPr>
        <w:spacing w:before="120" w:after="120" w:line="240" w:lineRule="auto"/>
        <w:rPr>
          <w:rFonts w:ascii="Arial" w:hAnsi="Arial" w:eastAsia="Times New Roman" w:cs="Arial"/>
          <w:sz w:val="24"/>
          <w:szCs w:val="24"/>
        </w:rPr>
      </w:pPr>
      <w:r w:rsidRPr="009616B4">
        <w:rPr>
          <w:rFonts w:ascii="Arial" w:hAnsi="Arial" w:eastAsia="Times New Roman" w:cs="Arial"/>
          <w:sz w:val="24"/>
          <w:szCs w:val="24"/>
        </w:rPr>
        <w:t>Following a national agreement, Police Scotland will liaise with HMICS to upload records for children and young people at risk of harm to Egress.</w:t>
      </w:r>
    </w:p>
    <w:p w:rsidRPr="009616B4" w:rsidR="009616B4" w:rsidP="009616B4" w:rsidRDefault="009616B4" w14:paraId="77B0CD21" w14:textId="77777777">
      <w:pPr>
        <w:spacing w:before="120" w:after="120" w:line="240" w:lineRule="auto"/>
        <w:rPr>
          <w:rFonts w:ascii="Arial" w:hAnsi="Arial" w:cs="Arial"/>
          <w:sz w:val="24"/>
          <w:szCs w:val="24"/>
        </w:rPr>
      </w:pPr>
      <w:r w:rsidRPr="009616B4">
        <w:rPr>
          <w:rFonts w:ascii="Arial" w:hAnsi="Arial" w:eastAsia="Times New Roman" w:cs="Arial"/>
          <w:sz w:val="24"/>
          <w:szCs w:val="24"/>
        </w:rPr>
        <w:t xml:space="preserve">SCRA will upload records for children and young people at risk of harm to the Care Inspectorate </w:t>
      </w:r>
      <w:proofErr w:type="spellStart"/>
      <w:r w:rsidRPr="009616B4">
        <w:rPr>
          <w:rFonts w:ascii="Arial" w:hAnsi="Arial" w:eastAsia="Times New Roman" w:cs="Arial"/>
          <w:sz w:val="24"/>
          <w:szCs w:val="24"/>
        </w:rPr>
        <w:t>Sharepoint</w:t>
      </w:r>
      <w:proofErr w:type="spellEnd"/>
      <w:r w:rsidRPr="009616B4">
        <w:rPr>
          <w:rFonts w:ascii="Arial" w:hAnsi="Arial" w:eastAsia="Times New Roman" w:cs="Arial"/>
          <w:sz w:val="24"/>
          <w:szCs w:val="24"/>
        </w:rPr>
        <w:t xml:space="preserve"> site.</w:t>
      </w:r>
    </w:p>
    <w:p w:rsidRPr="00822E63" w:rsidR="009616B4" w:rsidP="009616B4" w:rsidRDefault="009616B4" w14:paraId="54BA72AF" w14:textId="77777777">
      <w:pPr>
        <w:pStyle w:val="ListParagraph"/>
        <w:spacing w:before="120" w:after="120" w:line="240" w:lineRule="auto"/>
        <w:ind w:left="3402"/>
        <w:rPr>
          <w:rFonts w:ascii="Arial" w:hAnsi="Arial" w:cs="Arial"/>
        </w:rPr>
      </w:pPr>
    </w:p>
    <w:p w:rsidRPr="00D37399" w:rsidR="009616B4" w:rsidP="003779A4" w:rsidRDefault="009616B4" w14:paraId="0FCE7B9E" w14:textId="77777777">
      <w:pPr>
        <w:rPr>
          <w:rFonts w:ascii="Arial" w:hAnsi="Arial" w:eastAsia="Times New Roman" w:cs="Arial"/>
          <w:sz w:val="24"/>
          <w:szCs w:val="24"/>
          <w:lang w:eastAsia="en-GB"/>
        </w:rPr>
      </w:pPr>
    </w:p>
    <w:p w:rsidRPr="005534EB" w:rsidR="00D76BD5" w:rsidP="00D76BD5" w:rsidRDefault="00D94647" w14:paraId="7F692048" w14:textId="77777777">
      <w:pPr>
        <w:spacing w:after="0"/>
        <w:rPr>
          <w:rFonts w:ascii="Arial" w:hAnsi="Arial" w:cs="Arial"/>
          <w:b/>
          <w:color w:val="5F497A"/>
          <w:sz w:val="24"/>
          <w:szCs w:val="24"/>
        </w:rPr>
      </w:pPr>
      <w:r>
        <w:rPr>
          <w:rFonts w:ascii="Arial" w:hAnsi="Arial" w:cs="Arial"/>
          <w:b/>
          <w:color w:val="5F497A"/>
          <w:sz w:val="24"/>
          <w:szCs w:val="24"/>
        </w:rPr>
        <w:br w:type="page"/>
      </w:r>
      <w:r w:rsidRPr="005534EB" w:rsidR="00D76BD5">
        <w:rPr>
          <w:rFonts w:ascii="Arial" w:hAnsi="Arial" w:cs="Arial"/>
          <w:b/>
          <w:color w:val="5F497A"/>
          <w:sz w:val="24"/>
          <w:szCs w:val="24"/>
        </w:rPr>
        <w:t>Headquarters</w:t>
      </w:r>
    </w:p>
    <w:p w:rsidRPr="005534EB" w:rsidR="00D76BD5" w:rsidP="00D76BD5" w:rsidRDefault="00D76BD5" w14:paraId="7F0859B9" w14:textId="77777777">
      <w:pPr>
        <w:spacing w:after="0"/>
        <w:rPr>
          <w:rFonts w:ascii="Arial" w:hAnsi="Arial" w:cs="Arial"/>
          <w:color w:val="5F497A"/>
          <w:sz w:val="24"/>
          <w:szCs w:val="24"/>
        </w:rPr>
      </w:pPr>
      <w:r w:rsidRPr="005534EB">
        <w:rPr>
          <w:rFonts w:ascii="Arial" w:hAnsi="Arial" w:cs="Arial"/>
          <w:color w:val="5F497A"/>
          <w:sz w:val="24"/>
          <w:szCs w:val="24"/>
        </w:rPr>
        <w:t>Care Inspectorate</w:t>
      </w:r>
    </w:p>
    <w:p w:rsidRPr="005534EB" w:rsidR="00D76BD5" w:rsidP="00D76BD5" w:rsidRDefault="00D76BD5" w14:paraId="7E66F9E0" w14:textId="77777777">
      <w:pPr>
        <w:spacing w:after="0"/>
        <w:rPr>
          <w:rFonts w:ascii="Arial" w:hAnsi="Arial" w:cs="Arial"/>
          <w:color w:val="5F497A"/>
          <w:sz w:val="24"/>
          <w:szCs w:val="24"/>
        </w:rPr>
      </w:pPr>
      <w:r w:rsidRPr="005534EB">
        <w:rPr>
          <w:rFonts w:ascii="Arial" w:hAnsi="Arial" w:cs="Arial"/>
          <w:color w:val="5F497A"/>
          <w:sz w:val="24"/>
          <w:szCs w:val="24"/>
        </w:rPr>
        <w:t>Compass House</w:t>
      </w:r>
    </w:p>
    <w:p w:rsidRPr="005534EB" w:rsidR="00D76BD5" w:rsidP="00D76BD5" w:rsidRDefault="00D76BD5" w14:paraId="4F8D0753" w14:textId="77777777">
      <w:pPr>
        <w:spacing w:after="0"/>
        <w:rPr>
          <w:rFonts w:ascii="Arial" w:hAnsi="Arial" w:cs="Arial"/>
          <w:color w:val="5F497A"/>
          <w:sz w:val="24"/>
          <w:szCs w:val="24"/>
        </w:rPr>
      </w:pPr>
      <w:r w:rsidRPr="005534EB">
        <w:rPr>
          <w:rFonts w:ascii="Arial" w:hAnsi="Arial" w:cs="Arial"/>
          <w:color w:val="5F497A"/>
          <w:sz w:val="24"/>
          <w:szCs w:val="24"/>
        </w:rPr>
        <w:t>11 Riverside Drive</w:t>
      </w:r>
    </w:p>
    <w:p w:rsidRPr="008515FA" w:rsidR="00D76BD5" w:rsidP="00D76BD5" w:rsidRDefault="00D76BD5" w14:paraId="705EEC37" w14:textId="77777777">
      <w:pPr>
        <w:spacing w:after="0"/>
        <w:rPr>
          <w:rFonts w:ascii="Arial" w:hAnsi="Arial" w:cs="Arial"/>
          <w:color w:val="5F497A"/>
          <w:sz w:val="24"/>
          <w:szCs w:val="24"/>
          <w:lang w:val="da-DK"/>
        </w:rPr>
      </w:pPr>
      <w:r w:rsidRPr="008515FA">
        <w:rPr>
          <w:rFonts w:ascii="Arial" w:hAnsi="Arial" w:cs="Arial"/>
          <w:color w:val="5F497A"/>
          <w:sz w:val="24"/>
          <w:szCs w:val="24"/>
          <w:lang w:val="da-DK"/>
        </w:rPr>
        <w:t>Dundee</w:t>
      </w:r>
    </w:p>
    <w:p w:rsidRPr="008515FA" w:rsidR="00D76BD5" w:rsidP="00D76BD5" w:rsidRDefault="00D76BD5" w14:paraId="0498FDDC" w14:textId="77777777">
      <w:pPr>
        <w:spacing w:after="0"/>
        <w:rPr>
          <w:rFonts w:ascii="Arial" w:hAnsi="Arial" w:cs="Arial"/>
          <w:color w:val="5F497A"/>
          <w:sz w:val="24"/>
          <w:szCs w:val="24"/>
          <w:lang w:val="da-DK"/>
        </w:rPr>
      </w:pPr>
      <w:r w:rsidRPr="008515FA">
        <w:rPr>
          <w:rFonts w:ascii="Arial" w:hAnsi="Arial" w:cs="Arial"/>
          <w:color w:val="5F497A"/>
          <w:sz w:val="24"/>
          <w:szCs w:val="24"/>
          <w:lang w:val="da-DK"/>
        </w:rPr>
        <w:t>DD1 4NY</w:t>
      </w:r>
    </w:p>
    <w:p w:rsidRPr="008515FA" w:rsidR="00B6747E" w:rsidP="00D76BD5" w:rsidRDefault="00B6747E" w14:paraId="7C4F8868" w14:textId="77777777">
      <w:pPr>
        <w:spacing w:after="0"/>
        <w:rPr>
          <w:rFonts w:ascii="Arial" w:hAnsi="Arial" w:cs="Arial"/>
          <w:color w:val="5F497A"/>
          <w:sz w:val="24"/>
          <w:szCs w:val="24"/>
          <w:lang w:val="da-DK"/>
        </w:rPr>
      </w:pPr>
    </w:p>
    <w:p w:rsidRPr="008515FA" w:rsidR="00B6747E" w:rsidP="00D76BD5" w:rsidRDefault="00B6747E" w14:paraId="1230F36C" w14:textId="77777777">
      <w:pPr>
        <w:spacing w:after="0"/>
        <w:rPr>
          <w:rFonts w:ascii="Arial" w:hAnsi="Arial" w:cs="Arial"/>
          <w:color w:val="5F497A"/>
          <w:sz w:val="24"/>
          <w:szCs w:val="24"/>
          <w:lang w:val="da-DK"/>
        </w:rPr>
      </w:pPr>
    </w:p>
    <w:p w:rsidRPr="008515FA" w:rsidR="00B6747E" w:rsidP="00D76BD5" w:rsidRDefault="00B6747E" w14:paraId="7AF7309A" w14:textId="77777777">
      <w:pPr>
        <w:spacing w:after="0"/>
        <w:rPr>
          <w:rFonts w:ascii="Arial" w:hAnsi="Arial" w:cs="Arial"/>
          <w:b/>
          <w:color w:val="5F497A"/>
          <w:sz w:val="24"/>
          <w:szCs w:val="24"/>
          <w:lang w:val="da-DK"/>
        </w:rPr>
      </w:pPr>
      <w:r w:rsidRPr="008515FA">
        <w:rPr>
          <w:rFonts w:ascii="Arial" w:hAnsi="Arial" w:cs="Arial"/>
          <w:b/>
          <w:color w:val="5F497A"/>
          <w:sz w:val="24"/>
          <w:szCs w:val="24"/>
          <w:lang w:val="da-DK"/>
        </w:rPr>
        <w:t xml:space="preserve">web: </w:t>
      </w:r>
      <w:hyperlink w:history="1" r:id="rId20">
        <w:r w:rsidRPr="008515FA">
          <w:rPr>
            <w:rStyle w:val="Hyperlink"/>
            <w:rFonts w:ascii="Arial" w:hAnsi="Arial" w:cs="Arial"/>
            <w:b/>
            <w:color w:val="0000BF"/>
            <w:sz w:val="24"/>
            <w:szCs w:val="24"/>
            <w:lang w:val="da-DK"/>
          </w:rPr>
          <w:t>www.careinspectorate.com</w:t>
        </w:r>
      </w:hyperlink>
    </w:p>
    <w:p w:rsidRPr="008515FA" w:rsidR="00B6747E" w:rsidP="00D76BD5" w:rsidRDefault="00B6747E" w14:paraId="781070E3" w14:textId="77777777">
      <w:pPr>
        <w:spacing w:after="0"/>
        <w:rPr>
          <w:rFonts w:ascii="Arial" w:hAnsi="Arial" w:cs="Arial"/>
          <w:b/>
          <w:color w:val="5F497A"/>
          <w:sz w:val="24"/>
          <w:szCs w:val="24"/>
          <w:lang w:val="fr-FR"/>
        </w:rPr>
      </w:pPr>
      <w:r w:rsidRPr="008515FA">
        <w:rPr>
          <w:rFonts w:ascii="Arial" w:hAnsi="Arial" w:cs="Arial"/>
          <w:b/>
          <w:color w:val="5F497A"/>
          <w:sz w:val="24"/>
          <w:szCs w:val="24"/>
          <w:lang w:val="fr-FR"/>
        </w:rPr>
        <w:t xml:space="preserve">email: </w:t>
      </w:r>
      <w:hyperlink w:history="1" r:id="rId21">
        <w:r w:rsidRPr="008515FA">
          <w:rPr>
            <w:rStyle w:val="Hyperlink"/>
            <w:rFonts w:ascii="Arial" w:hAnsi="Arial" w:cs="Arial"/>
            <w:b/>
            <w:color w:val="0000BF"/>
            <w:sz w:val="24"/>
            <w:szCs w:val="24"/>
            <w:lang w:val="fr-FR"/>
          </w:rPr>
          <w:t>enquiries@careinspectorate.com</w:t>
        </w:r>
      </w:hyperlink>
    </w:p>
    <w:p w:rsidRPr="008515FA" w:rsidR="00B6747E" w:rsidP="00D76BD5" w:rsidRDefault="00BC6E25" w14:paraId="29C7B8DD" w14:textId="77777777">
      <w:pPr>
        <w:spacing w:after="0"/>
        <w:rPr>
          <w:rFonts w:ascii="Arial" w:hAnsi="Arial" w:cs="Arial"/>
          <w:b/>
          <w:color w:val="5F497A"/>
          <w:sz w:val="24"/>
          <w:szCs w:val="24"/>
          <w:lang w:val="fr-FR"/>
        </w:rPr>
      </w:pPr>
      <w:proofErr w:type="spellStart"/>
      <w:r w:rsidRPr="008515FA">
        <w:rPr>
          <w:rFonts w:ascii="Arial" w:hAnsi="Arial" w:cs="Arial"/>
          <w:b/>
          <w:color w:val="5F497A"/>
          <w:sz w:val="24"/>
          <w:szCs w:val="24"/>
          <w:lang w:val="fr-FR"/>
        </w:rPr>
        <w:t>telephone</w:t>
      </w:r>
      <w:proofErr w:type="spellEnd"/>
      <w:r w:rsidRPr="008515FA">
        <w:rPr>
          <w:rFonts w:ascii="Arial" w:hAnsi="Arial" w:cs="Arial"/>
          <w:b/>
          <w:color w:val="5F497A"/>
          <w:sz w:val="24"/>
          <w:szCs w:val="24"/>
          <w:lang w:val="fr-FR"/>
        </w:rPr>
        <w:t>: 03</w:t>
      </w:r>
      <w:r w:rsidRPr="008515FA" w:rsidR="00B6747E">
        <w:rPr>
          <w:rFonts w:ascii="Arial" w:hAnsi="Arial" w:cs="Arial"/>
          <w:b/>
          <w:color w:val="5F497A"/>
          <w:sz w:val="24"/>
          <w:szCs w:val="24"/>
          <w:lang w:val="fr-FR"/>
        </w:rPr>
        <w:t>45 600 9527</w:t>
      </w:r>
    </w:p>
    <w:p w:rsidRPr="008515FA" w:rsidR="00771841" w:rsidP="00D76BD5" w:rsidRDefault="00771841" w14:paraId="6E0BCEA0" w14:textId="77777777">
      <w:pPr>
        <w:spacing w:after="0"/>
        <w:rPr>
          <w:rFonts w:ascii="Arial" w:hAnsi="Arial" w:cs="Arial"/>
          <w:b/>
          <w:color w:val="5F497A"/>
          <w:sz w:val="24"/>
          <w:szCs w:val="24"/>
          <w:lang w:val="fr-FR"/>
        </w:rPr>
      </w:pPr>
    </w:p>
    <w:p w:rsidRPr="005534EB" w:rsidR="00771841" w:rsidP="00D76BD5" w:rsidRDefault="0045151B" w14:paraId="5602AFE2" w14:textId="32774105">
      <w:pPr>
        <w:spacing w:after="0"/>
        <w:rPr>
          <w:rFonts w:ascii="Arial" w:hAnsi="Arial" w:cs="Arial"/>
          <w:b/>
          <w:color w:val="5F497A"/>
          <w:sz w:val="24"/>
          <w:szCs w:val="24"/>
        </w:rPr>
      </w:pPr>
      <w:r>
        <w:rPr>
          <w:rFonts w:ascii="Arial" w:hAnsi="Arial" w:cs="Arial"/>
          <w:b/>
          <w:noProof/>
          <w:color w:val="5F497A"/>
          <w:sz w:val="24"/>
          <w:szCs w:val="24"/>
          <w:lang w:eastAsia="en-GB"/>
        </w:rPr>
        <w:drawing>
          <wp:inline distT="0" distB="0" distL="0" distR="0" wp14:anchorId="1E276AAA" wp14:editId="0D2729B2">
            <wp:extent cx="304800" cy="23812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5534EB" w:rsidR="0045296F">
        <w:rPr>
          <w:rFonts w:ascii="Arial" w:hAnsi="Arial" w:cs="Arial"/>
          <w:b/>
          <w:color w:val="5F497A"/>
          <w:sz w:val="24"/>
          <w:szCs w:val="24"/>
        </w:rPr>
        <w:t>@careinspect</w:t>
      </w:r>
    </w:p>
    <w:p w:rsidR="00B6747E" w:rsidRDefault="00B6747E" w14:paraId="40225056" w14:textId="77777777">
      <w:pPr>
        <w:rPr>
          <w:noProof/>
          <w:lang w:eastAsia="en-GB"/>
        </w:rPr>
      </w:pPr>
    </w:p>
    <w:p w:rsidRPr="005534EB" w:rsidR="00820699" w:rsidP="00820699" w:rsidRDefault="00820699" w14:paraId="7F70C7E8" w14:textId="77777777">
      <w:pPr>
        <w:rPr>
          <w:rFonts w:ascii="Arial" w:hAnsi="Arial" w:eastAsia="Times New Roman" w:cs="Arial"/>
          <w:b/>
          <w:color w:val="5F497A"/>
          <w:sz w:val="32"/>
          <w:szCs w:val="32"/>
        </w:rPr>
      </w:pPr>
      <w:r w:rsidRPr="005534EB">
        <w:rPr>
          <w:rFonts w:ascii="Arial" w:hAnsi="Arial" w:eastAsia="Times New Roman" w:cs="Arial"/>
          <w:b/>
          <w:color w:val="5F497A"/>
          <w:sz w:val="32"/>
          <w:szCs w:val="32"/>
        </w:rPr>
        <w:t>Other languages and formats</w:t>
      </w:r>
    </w:p>
    <w:p w:rsidR="0045296F" w:rsidRDefault="0045151B" w14:paraId="24B2193A" w14:textId="33E2203C">
      <w:pPr>
        <w:rPr>
          <w:noProof/>
          <w:lang w:eastAsia="en-GB"/>
        </w:rPr>
      </w:pPr>
      <w:r>
        <w:rPr>
          <w:noProof/>
          <w:lang w:eastAsia="en-GB"/>
        </w:rPr>
        <w:drawing>
          <wp:inline distT="0" distB="0" distL="0" distR="0" wp14:anchorId="6933CD94" wp14:editId="36CB64AD">
            <wp:extent cx="5629275" cy="338137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9275" cy="3381375"/>
                    </a:xfrm>
                    <a:prstGeom prst="rect">
                      <a:avLst/>
                    </a:prstGeom>
                    <a:noFill/>
                    <a:ln>
                      <a:noFill/>
                    </a:ln>
                  </pic:spPr>
                </pic:pic>
              </a:graphicData>
            </a:graphic>
          </wp:inline>
        </w:drawing>
      </w:r>
    </w:p>
    <w:p w:rsidR="0045296F" w:rsidRDefault="0045296F" w14:paraId="5F7E88FB" w14:textId="77777777">
      <w:pPr>
        <w:rPr>
          <w:noProof/>
          <w:lang w:eastAsia="en-GB"/>
        </w:rPr>
      </w:pPr>
    </w:p>
    <w:p w:rsidR="00820699" w:rsidP="00B6747E" w:rsidRDefault="00820699" w14:paraId="1459E6E5" w14:textId="77777777">
      <w:pPr>
        <w:pStyle w:val="Header"/>
        <w:tabs>
          <w:tab w:val="clear" w:pos="4513"/>
        </w:tabs>
      </w:pPr>
    </w:p>
    <w:p w:rsidR="00820699" w:rsidP="00B6747E" w:rsidRDefault="00820699" w14:paraId="57FB8D45" w14:textId="77777777">
      <w:pPr>
        <w:pStyle w:val="Header"/>
        <w:tabs>
          <w:tab w:val="clear" w:pos="4513"/>
        </w:tabs>
      </w:pPr>
    </w:p>
    <w:p w:rsidR="0045296F" w:rsidP="00B6747E" w:rsidRDefault="0045296F" w14:paraId="6867851A" w14:textId="77777777">
      <w:pPr>
        <w:pStyle w:val="Header"/>
        <w:tabs>
          <w:tab w:val="clear" w:pos="4513"/>
        </w:tabs>
      </w:pPr>
    </w:p>
    <w:p w:rsidR="0045296F" w:rsidP="00B6747E" w:rsidRDefault="0045296F" w14:paraId="666A2C01" w14:textId="77777777">
      <w:pPr>
        <w:pStyle w:val="Header"/>
        <w:tabs>
          <w:tab w:val="clear" w:pos="4513"/>
        </w:tabs>
      </w:pPr>
    </w:p>
    <w:p w:rsidRPr="005534EB" w:rsidR="00B6747E" w:rsidP="00B6747E" w:rsidRDefault="00B6747E" w14:paraId="12272258" w14:textId="6D0609D4">
      <w:pPr>
        <w:pStyle w:val="Header"/>
        <w:tabs>
          <w:tab w:val="clear" w:pos="4513"/>
        </w:tabs>
        <w:rPr>
          <w:rFonts w:ascii="Arial" w:hAnsi="Arial" w:cs="Arial"/>
          <w:color w:val="5F497A"/>
          <w:sz w:val="24"/>
          <w:szCs w:val="24"/>
        </w:rPr>
      </w:pPr>
      <w:r w:rsidRPr="005534EB">
        <w:rPr>
          <w:rFonts w:ascii="Arial" w:hAnsi="Arial" w:cs="Arial"/>
          <w:color w:val="5F497A"/>
          <w:sz w:val="24"/>
          <w:szCs w:val="24"/>
        </w:rPr>
        <w:t>Cop</w:t>
      </w:r>
      <w:r w:rsidRPr="005534EB" w:rsidR="00D926F3">
        <w:rPr>
          <w:rFonts w:ascii="Arial" w:hAnsi="Arial" w:cs="Arial"/>
          <w:color w:val="5F497A"/>
          <w:sz w:val="24"/>
          <w:szCs w:val="24"/>
        </w:rPr>
        <w:t>yright of Care Inspectorate 20</w:t>
      </w:r>
      <w:r w:rsidR="00190495">
        <w:rPr>
          <w:rFonts w:ascii="Arial" w:hAnsi="Arial" w:cs="Arial"/>
          <w:color w:val="5F497A"/>
          <w:sz w:val="24"/>
          <w:szCs w:val="24"/>
        </w:rPr>
        <w:t>2</w:t>
      </w:r>
      <w:r w:rsidR="00311F93">
        <w:rPr>
          <w:rFonts w:ascii="Arial" w:hAnsi="Arial" w:cs="Arial"/>
          <w:color w:val="5F497A"/>
          <w:sz w:val="24"/>
          <w:szCs w:val="24"/>
        </w:rPr>
        <w:t>4</w:t>
      </w:r>
      <w:r w:rsidRPr="005534EB">
        <w:rPr>
          <w:rFonts w:ascii="Arial" w:hAnsi="Arial" w:cs="Arial"/>
          <w:color w:val="5F497A"/>
          <w:sz w:val="24"/>
          <w:szCs w:val="24"/>
        </w:rPr>
        <w:tab/>
      </w:r>
      <w:r w:rsidR="0045151B">
        <w:rPr>
          <w:rFonts w:ascii="Arial" w:hAnsi="Arial" w:cs="Arial"/>
          <w:noProof/>
          <w:color w:val="5F497A"/>
          <w:sz w:val="24"/>
          <w:szCs w:val="24"/>
          <w:lang w:eastAsia="en-GB"/>
        </w:rPr>
        <w:drawing>
          <wp:inline distT="0" distB="0" distL="0" distR="0" wp14:anchorId="03628E19" wp14:editId="6911DADC">
            <wp:extent cx="2543175" cy="5429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3175" cy="542925"/>
                    </a:xfrm>
                    <a:prstGeom prst="rect">
                      <a:avLst/>
                    </a:prstGeom>
                    <a:noFill/>
                    <a:ln>
                      <a:noFill/>
                    </a:ln>
                  </pic:spPr>
                </pic:pic>
              </a:graphicData>
            </a:graphic>
          </wp:inline>
        </w:drawing>
      </w:r>
    </w:p>
    <w:sectPr w:rsidRPr="005534EB" w:rsidR="00B6747E" w:rsidSect="00695337">
      <w:headerReference w:type="default" r:id="rId25"/>
      <w:footerReference w:type="even" r:id="rId26"/>
      <w:footerReference w:type="default" r:id="rId27"/>
      <w:pgSz w:w="11906" w:h="16838" w:orient="portrait"/>
      <w:pgMar w:top="720" w:right="1466" w:bottom="709" w:left="1418" w:header="709" w:footer="65" w:gutter="0"/>
      <w:pgNumType w:start="1"/>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95337" w:rsidP="00D37399" w:rsidRDefault="00695337" w14:paraId="2EE452FE" w14:textId="77777777">
      <w:pPr>
        <w:spacing w:after="0" w:line="240" w:lineRule="auto"/>
      </w:pPr>
      <w:r>
        <w:separator/>
      </w:r>
    </w:p>
  </w:endnote>
  <w:endnote w:type="continuationSeparator" w:id="0">
    <w:p w:rsidR="00695337" w:rsidP="00D37399" w:rsidRDefault="00695337" w14:paraId="1965A1D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2C3A" w:rsidP="00303B9A" w:rsidRDefault="00D72C3A" w14:paraId="2D9A088E"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72C3A" w:rsidRDefault="00D72C3A" w14:paraId="09470263" w14:textId="77777777">
    <w:pPr>
      <w:pStyle w:val="Footer"/>
    </w:pPr>
  </w:p>
  <w:p w:rsidR="00D72C3A" w:rsidRDefault="00D72C3A" w14:paraId="0433386E" w14:textId="77777777"/>
  <w:p w:rsidR="00D72C3A" w:rsidP="00303B9A" w:rsidRDefault="00D72C3A" w14:paraId="3C088ABC"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A37C38" w:rsidR="00D72C3A" w:rsidP="00A37C38" w:rsidRDefault="0045151B" w14:paraId="752EC6FF" w14:textId="55D8DFEB">
    <w:pPr>
      <w:pStyle w:val="Header"/>
      <w:tabs>
        <w:tab w:val="clear" w:pos="4513"/>
      </w:tabs>
      <w:rPr>
        <w:rFonts w:ascii="Arial" w:hAnsi="Arial" w:cs="Arial"/>
        <w:color w:val="5F497A"/>
        <w:sz w:val="24"/>
        <w:szCs w:val="24"/>
      </w:rPr>
    </w:pPr>
    <w:r>
      <w:rPr>
        <w:rFonts w:ascii="Arial" w:hAnsi="Arial" w:cs="Arial"/>
        <w:noProof/>
        <w:color w:val="5F497A"/>
        <w:sz w:val="24"/>
        <w:szCs w:val="24"/>
      </w:rPr>
      <mc:AlternateContent>
        <mc:Choice Requires="wps">
          <w:drawing>
            <wp:anchor distT="0" distB="0" distL="114300" distR="114300" simplePos="0" relativeHeight="251658240" behindDoc="0" locked="0" layoutInCell="0" allowOverlap="1" wp14:anchorId="3B7448FB" wp14:editId="13A902B0">
              <wp:simplePos x="0" y="0"/>
              <wp:positionH relativeFrom="page">
                <wp:posOffset>0</wp:posOffset>
              </wp:positionH>
              <wp:positionV relativeFrom="page">
                <wp:posOffset>10227945</wp:posOffset>
              </wp:positionV>
              <wp:extent cx="7560310" cy="273685"/>
              <wp:effectExtent l="0" t="0" r="2540" b="4445"/>
              <wp:wrapNone/>
              <wp:docPr id="1" name="MSIPCM9e7e4cf98f5a0dddc26743c9" descr="{&quot;HashCode&quot;:-1264847310,&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779A4" w:rsidR="003779A4" w:rsidP="003779A4" w:rsidRDefault="003779A4" w14:paraId="37625BB9" w14:textId="77777777">
                          <w:pPr>
                            <w:spacing w:after="0"/>
                            <w:jc w:val="center"/>
                            <w:rPr>
                              <w:rFonts w:cs="Calibri"/>
                              <w:color w:val="000000"/>
                              <w:sz w:val="20"/>
                            </w:rPr>
                          </w:pPr>
                          <w:r w:rsidRPr="003779A4">
                            <w:rPr>
                              <w:rFonts w:cs="Calibri"/>
                              <w:color w:val="000000"/>
                              <w:sz w:val="20"/>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3B7448FB">
              <v:stroke joinstyle="miter"/>
              <v:path gradientshapeok="t" o:connecttype="rect"/>
            </v:shapetype>
            <v:shape id="MSIPCM9e7e4cf98f5a0dddc26743c9" style="position:absolute;margin-left:0;margin-top:805.35pt;width:595.3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alt="{&quot;HashCode&quot;:-1264847310,&quot;Height&quot;:841.0,&quot;Width&quot;:595.0,&quot;Placement&quot;:&quot;Footer&quot;,&quot;Index&quot;:&quot;Primary&quot;,&quot;Section&quot;:1,&quot;Top&quot;:0.0,&quot;Left&quot;:0.0}" o:spid="_x0000_s10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">
              <v:textbox inset=",0,,0">
                <w:txbxContent>
                  <w:p w:rsidRPr="003779A4" w:rsidR="003779A4" w:rsidP="003779A4" w:rsidRDefault="003779A4" w14:paraId="37625BB9" w14:textId="77777777">
                    <w:pPr>
                      <w:spacing w:after="0"/>
                      <w:jc w:val="center"/>
                      <w:rPr>
                        <w:rFonts w:cs="Calibri"/>
                        <w:color w:val="000000"/>
                        <w:sz w:val="20"/>
                      </w:rPr>
                    </w:pPr>
                    <w:r w:rsidRPr="003779A4">
                      <w:rPr>
                        <w:rFonts w:cs="Calibri"/>
                        <w:color w:val="000000"/>
                        <w:sz w:val="20"/>
                      </w:rPr>
                      <w:t>OFFICIAL</w:t>
                    </w:r>
                  </w:p>
                </w:txbxContent>
              </v:textbox>
              <w10:wrap anchorx="page" anchory="page"/>
            </v:shape>
          </w:pict>
        </mc:Fallback>
      </mc:AlternateContent>
    </w:r>
    <w:r w:rsidRPr="00B44587" w:rsidR="00B44587">
      <w:rPr>
        <w:rFonts w:ascii="Arial" w:hAnsi="Arial" w:cs="Arial"/>
        <w:color w:val="5F497A"/>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95337" w:rsidP="00D37399" w:rsidRDefault="00695337" w14:paraId="2F5E4417" w14:textId="77777777">
      <w:pPr>
        <w:spacing w:after="0" w:line="240" w:lineRule="auto"/>
      </w:pPr>
      <w:r>
        <w:separator/>
      </w:r>
    </w:p>
  </w:footnote>
  <w:footnote w:type="continuationSeparator" w:id="0">
    <w:p w:rsidR="00695337" w:rsidP="00D37399" w:rsidRDefault="00695337" w14:paraId="5D4EF49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E018E4" w:rsidRDefault="0045151B" w14:paraId="70331404" w14:textId="70A28607">
    <w:pPr>
      <w:pStyle w:val="Header"/>
    </w:pPr>
    <w:r>
      <w:rPr>
        <w:noProof/>
      </w:rPr>
      <mc:AlternateContent>
        <mc:Choice Requires="wps">
          <w:drawing>
            <wp:anchor distT="0" distB="0" distL="114300" distR="114300" simplePos="0" relativeHeight="251657216" behindDoc="0" locked="0" layoutInCell="0" allowOverlap="1" wp14:anchorId="246B1794" wp14:editId="28697461">
              <wp:simplePos x="0" y="0"/>
              <wp:positionH relativeFrom="page">
                <wp:posOffset>0</wp:posOffset>
              </wp:positionH>
              <wp:positionV relativeFrom="page">
                <wp:posOffset>190500</wp:posOffset>
              </wp:positionV>
              <wp:extent cx="7560310" cy="273685"/>
              <wp:effectExtent l="0" t="0" r="2540" b="2540"/>
              <wp:wrapNone/>
              <wp:docPr id="2" name="MSIPCM3af34a239f9e7f3d3da418fc" descr="{&quot;HashCode&quot;:-1288984879,&quot;Height&quot;:841.0,&quot;Width&quot;:595.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018E4" w:rsidR="00E018E4" w:rsidP="00E018E4" w:rsidRDefault="00E018E4" w14:paraId="2B169C84" w14:textId="77777777">
                          <w:pPr>
                            <w:spacing w:after="0"/>
                            <w:jc w:val="center"/>
                            <w:rPr>
                              <w:rFonts w:cs="Calibri"/>
                              <w:color w:val="000000"/>
                              <w:sz w:val="20"/>
                            </w:rPr>
                          </w:pPr>
                          <w:r w:rsidRPr="00E018E4">
                            <w:rPr>
                              <w:rFonts w:cs="Calibri"/>
                              <w:color w:val="000000"/>
                              <w:sz w:val="20"/>
                            </w:rPr>
                            <w:t>OFFICIAL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46B1794">
              <v:stroke joinstyle="miter"/>
              <v:path gradientshapeok="t" o:connecttype="rect"/>
            </v:shapetype>
            <v:shape id="MSIPCM3af34a239f9e7f3d3da418fc" style="position:absolute;margin-left:0;margin-top:15pt;width:595.3pt;height:21.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quot;HashCode&quot;:-1288984879,&quot;Height&quot;:841.0,&quot;Width&quot;:595.0,&quot;Placement&quot;:&quot;Header&quot;,&quot;Index&quot;:&quot;Primary&quot;,&quot;Section&quot;:1,&quot;Top&quot;:0.0,&quot;Left&quot;:0.0}" o:spid="_x0000_s10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">
              <v:textbox inset=",0,,0">
                <w:txbxContent>
                  <w:p w:rsidRPr="00E018E4" w:rsidR="00E018E4" w:rsidP="00E018E4" w:rsidRDefault="00E018E4" w14:paraId="2B169C84" w14:textId="77777777">
                    <w:pPr>
                      <w:spacing w:after="0"/>
                      <w:jc w:val="center"/>
                      <w:rPr>
                        <w:rFonts w:cs="Calibri"/>
                        <w:color w:val="000000"/>
                        <w:sz w:val="20"/>
                      </w:rPr>
                    </w:pPr>
                    <w:r w:rsidRPr="00E018E4">
                      <w:rPr>
                        <w:rFonts w:cs="Calibri"/>
                        <w:color w:val="000000"/>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4133C"/>
    <w:multiLevelType w:val="hybridMultilevel"/>
    <w:tmpl w:val="302EE370"/>
    <w:lvl w:ilvl="0" w:tplc="0809000F">
      <w:start w:val="1"/>
      <w:numFmt w:val="decimal"/>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 w15:restartNumberingAfterBreak="0">
    <w:nsid w:val="0DE6753D"/>
    <w:multiLevelType w:val="hybridMultilevel"/>
    <w:tmpl w:val="E940FB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27A4A37"/>
    <w:multiLevelType w:val="hybridMultilevel"/>
    <w:tmpl w:val="DEF60B22"/>
    <w:lvl w:ilvl="0" w:tplc="3A84456E">
      <w:start w:val="1"/>
      <w:numFmt w:val="bullet"/>
      <w:pStyle w:val="OPBullets"/>
      <w:lvlText w:val=""/>
      <w:lvlJc w:val="left"/>
      <w:pPr>
        <w:ind w:left="720" w:hanging="360"/>
      </w:pPr>
      <w:rPr>
        <w:rFonts w:hint="default" w:ascii="Symbol" w:hAnsi="Symbol"/>
        <w:color w:val="42929D"/>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D81610E"/>
    <w:multiLevelType w:val="hybridMultilevel"/>
    <w:tmpl w:val="3F0655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F5A2637"/>
    <w:multiLevelType w:val="hybridMultilevel"/>
    <w:tmpl w:val="5E02FD2A"/>
    <w:lvl w:ilvl="0" w:tplc="19D0870C">
      <w:start w:val="1"/>
      <w:numFmt w:val="decimal"/>
      <w:pStyle w:val="TOCHeading"/>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26B420E"/>
    <w:multiLevelType w:val="hybridMultilevel"/>
    <w:tmpl w:val="12186A1A"/>
    <w:lvl w:ilvl="0" w:tplc="C6B478BA">
      <w:start w:val="1"/>
      <w:numFmt w:val="upperLetter"/>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4C2B60B7"/>
    <w:multiLevelType w:val="hybridMultilevel"/>
    <w:tmpl w:val="0F3EFA16"/>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D340DA3"/>
    <w:multiLevelType w:val="multilevel"/>
    <w:tmpl w:val="BDD8860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3697"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4F610921"/>
    <w:multiLevelType w:val="hybridMultilevel"/>
    <w:tmpl w:val="DA4C3890"/>
    <w:lvl w:ilvl="0" w:tplc="2FB20932">
      <w:start w:val="1"/>
      <w:numFmt w:val="bullet"/>
      <w:lvlText w:val=""/>
      <w:lvlJc w:val="center"/>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72CF30BF"/>
    <w:multiLevelType w:val="hybridMultilevel"/>
    <w:tmpl w:val="3E92E090"/>
    <w:lvl w:ilvl="0" w:tplc="055616F0">
      <w:start w:val="1"/>
      <w:numFmt w:val="upperLetter"/>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741527CB"/>
    <w:multiLevelType w:val="hybridMultilevel"/>
    <w:tmpl w:val="439AE2F6"/>
    <w:lvl w:ilvl="0" w:tplc="08090001">
      <w:start w:val="1"/>
      <w:numFmt w:val="bullet"/>
      <w:lvlText w:val=""/>
      <w:lvlJc w:val="left"/>
      <w:pPr>
        <w:ind w:left="2520" w:hanging="360"/>
      </w:pPr>
      <w:rPr>
        <w:rFonts w:hint="default" w:ascii="Symbol" w:hAnsi="Symbol"/>
      </w:rPr>
    </w:lvl>
    <w:lvl w:ilvl="1" w:tplc="08090003" w:tentative="1">
      <w:start w:val="1"/>
      <w:numFmt w:val="bullet"/>
      <w:lvlText w:val="o"/>
      <w:lvlJc w:val="left"/>
      <w:pPr>
        <w:ind w:left="3240" w:hanging="360"/>
      </w:pPr>
      <w:rPr>
        <w:rFonts w:hint="default" w:ascii="Courier New" w:hAnsi="Courier New" w:cs="Courier New"/>
      </w:rPr>
    </w:lvl>
    <w:lvl w:ilvl="2" w:tplc="08090005" w:tentative="1">
      <w:start w:val="1"/>
      <w:numFmt w:val="bullet"/>
      <w:lvlText w:val=""/>
      <w:lvlJc w:val="left"/>
      <w:pPr>
        <w:ind w:left="3960" w:hanging="360"/>
      </w:pPr>
      <w:rPr>
        <w:rFonts w:hint="default" w:ascii="Wingdings" w:hAnsi="Wingdings"/>
      </w:rPr>
    </w:lvl>
    <w:lvl w:ilvl="3" w:tplc="08090001" w:tentative="1">
      <w:start w:val="1"/>
      <w:numFmt w:val="bullet"/>
      <w:lvlText w:val=""/>
      <w:lvlJc w:val="left"/>
      <w:pPr>
        <w:ind w:left="4680" w:hanging="360"/>
      </w:pPr>
      <w:rPr>
        <w:rFonts w:hint="default" w:ascii="Symbol" w:hAnsi="Symbol"/>
      </w:rPr>
    </w:lvl>
    <w:lvl w:ilvl="4" w:tplc="08090003" w:tentative="1">
      <w:start w:val="1"/>
      <w:numFmt w:val="bullet"/>
      <w:lvlText w:val="o"/>
      <w:lvlJc w:val="left"/>
      <w:pPr>
        <w:ind w:left="5400" w:hanging="360"/>
      </w:pPr>
      <w:rPr>
        <w:rFonts w:hint="default" w:ascii="Courier New" w:hAnsi="Courier New" w:cs="Courier New"/>
      </w:rPr>
    </w:lvl>
    <w:lvl w:ilvl="5" w:tplc="08090005" w:tentative="1">
      <w:start w:val="1"/>
      <w:numFmt w:val="bullet"/>
      <w:lvlText w:val=""/>
      <w:lvlJc w:val="left"/>
      <w:pPr>
        <w:ind w:left="6120" w:hanging="360"/>
      </w:pPr>
      <w:rPr>
        <w:rFonts w:hint="default" w:ascii="Wingdings" w:hAnsi="Wingdings"/>
      </w:rPr>
    </w:lvl>
    <w:lvl w:ilvl="6" w:tplc="08090001" w:tentative="1">
      <w:start w:val="1"/>
      <w:numFmt w:val="bullet"/>
      <w:lvlText w:val=""/>
      <w:lvlJc w:val="left"/>
      <w:pPr>
        <w:ind w:left="6840" w:hanging="360"/>
      </w:pPr>
      <w:rPr>
        <w:rFonts w:hint="default" w:ascii="Symbol" w:hAnsi="Symbol"/>
      </w:rPr>
    </w:lvl>
    <w:lvl w:ilvl="7" w:tplc="08090003" w:tentative="1">
      <w:start w:val="1"/>
      <w:numFmt w:val="bullet"/>
      <w:lvlText w:val="o"/>
      <w:lvlJc w:val="left"/>
      <w:pPr>
        <w:ind w:left="7560" w:hanging="360"/>
      </w:pPr>
      <w:rPr>
        <w:rFonts w:hint="default" w:ascii="Courier New" w:hAnsi="Courier New" w:cs="Courier New"/>
      </w:rPr>
    </w:lvl>
    <w:lvl w:ilvl="8" w:tplc="08090005" w:tentative="1">
      <w:start w:val="1"/>
      <w:numFmt w:val="bullet"/>
      <w:lvlText w:val=""/>
      <w:lvlJc w:val="left"/>
      <w:pPr>
        <w:ind w:left="8280" w:hanging="360"/>
      </w:pPr>
      <w:rPr>
        <w:rFonts w:hint="default" w:ascii="Wingdings" w:hAnsi="Wingdings"/>
      </w:rPr>
    </w:lvl>
  </w:abstractNum>
  <w:abstractNum w:abstractNumId="11" w15:restartNumberingAfterBreak="0">
    <w:nsid w:val="7BAE213E"/>
    <w:multiLevelType w:val="hybridMultilevel"/>
    <w:tmpl w:val="BA7002BA"/>
    <w:lvl w:ilvl="0" w:tplc="F3640AB2">
      <w:start w:val="1"/>
      <w:numFmt w:val="decimal"/>
      <w:lvlText w:val="%1)"/>
      <w:lvlJc w:val="right"/>
      <w:pPr>
        <w:ind w:left="1077" w:hanging="360"/>
      </w:pPr>
      <w:rPr>
        <w:rFonts w:hint="default"/>
        <w:b w:val="0"/>
        <w:bCs w:val="0"/>
        <w:i/>
        <w:iCs/>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1405450126">
    <w:abstractNumId w:val="5"/>
  </w:num>
  <w:num w:numId="2" w16cid:durableId="1450781587">
    <w:abstractNumId w:val="9"/>
  </w:num>
  <w:num w:numId="3" w16cid:durableId="1707020062">
    <w:abstractNumId w:val="7"/>
  </w:num>
  <w:num w:numId="4" w16cid:durableId="642009352">
    <w:abstractNumId w:val="8"/>
  </w:num>
  <w:num w:numId="5" w16cid:durableId="1993555744">
    <w:abstractNumId w:val="11"/>
  </w:num>
  <w:num w:numId="6" w16cid:durableId="1960141095">
    <w:abstractNumId w:val="4"/>
  </w:num>
  <w:num w:numId="7" w16cid:durableId="1680621052">
    <w:abstractNumId w:val="2"/>
  </w:num>
  <w:num w:numId="8" w16cid:durableId="708529058">
    <w:abstractNumId w:val="1"/>
  </w:num>
  <w:num w:numId="9" w16cid:durableId="1290015290">
    <w:abstractNumId w:val="10"/>
  </w:num>
  <w:num w:numId="10" w16cid:durableId="2091123201">
    <w:abstractNumId w:val="3"/>
  </w:num>
  <w:num w:numId="11" w16cid:durableId="1319380890">
    <w:abstractNumId w:val="0"/>
  </w:num>
  <w:num w:numId="12" w16cid:durableId="1398287904">
    <w:abstractNumId w:val="6"/>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dirty"/>
  <w:trackRevisions w:val="false"/>
  <w:defaultTabStop w:val="720"/>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399"/>
    <w:rsid w:val="00000000"/>
    <w:rsid w:val="00017706"/>
    <w:rsid w:val="000A4DCE"/>
    <w:rsid w:val="000D7020"/>
    <w:rsid w:val="00120D4C"/>
    <w:rsid w:val="00132090"/>
    <w:rsid w:val="001439ED"/>
    <w:rsid w:val="00163C3C"/>
    <w:rsid w:val="00190495"/>
    <w:rsid w:val="001F3D18"/>
    <w:rsid w:val="00266C13"/>
    <w:rsid w:val="002A0435"/>
    <w:rsid w:val="002B29CD"/>
    <w:rsid w:val="002C6930"/>
    <w:rsid w:val="002F7DD2"/>
    <w:rsid w:val="00303B9A"/>
    <w:rsid w:val="00304A98"/>
    <w:rsid w:val="00311F93"/>
    <w:rsid w:val="00333707"/>
    <w:rsid w:val="00364F51"/>
    <w:rsid w:val="003779A4"/>
    <w:rsid w:val="003911CF"/>
    <w:rsid w:val="003B76EC"/>
    <w:rsid w:val="0045151B"/>
    <w:rsid w:val="0045296F"/>
    <w:rsid w:val="0049388D"/>
    <w:rsid w:val="005143C5"/>
    <w:rsid w:val="00533963"/>
    <w:rsid w:val="005534EB"/>
    <w:rsid w:val="00585EED"/>
    <w:rsid w:val="005C618A"/>
    <w:rsid w:val="006124D2"/>
    <w:rsid w:val="00632A7E"/>
    <w:rsid w:val="00633B21"/>
    <w:rsid w:val="00695337"/>
    <w:rsid w:val="006A569E"/>
    <w:rsid w:val="00764F6E"/>
    <w:rsid w:val="00771841"/>
    <w:rsid w:val="007A4F45"/>
    <w:rsid w:val="007E2FC7"/>
    <w:rsid w:val="00820699"/>
    <w:rsid w:val="008248C4"/>
    <w:rsid w:val="008515FA"/>
    <w:rsid w:val="0087325F"/>
    <w:rsid w:val="0088028D"/>
    <w:rsid w:val="008914CC"/>
    <w:rsid w:val="008D03E1"/>
    <w:rsid w:val="008D75C7"/>
    <w:rsid w:val="008E409D"/>
    <w:rsid w:val="008E62A7"/>
    <w:rsid w:val="009616B4"/>
    <w:rsid w:val="009F6F20"/>
    <w:rsid w:val="00A37C38"/>
    <w:rsid w:val="00A82BD1"/>
    <w:rsid w:val="00B3471B"/>
    <w:rsid w:val="00B36236"/>
    <w:rsid w:val="00B44587"/>
    <w:rsid w:val="00B61D2A"/>
    <w:rsid w:val="00B6747E"/>
    <w:rsid w:val="00B70B31"/>
    <w:rsid w:val="00BB52EF"/>
    <w:rsid w:val="00BC6E25"/>
    <w:rsid w:val="00C06181"/>
    <w:rsid w:val="00C179E5"/>
    <w:rsid w:val="00CA70AC"/>
    <w:rsid w:val="00CC4646"/>
    <w:rsid w:val="00D121AE"/>
    <w:rsid w:val="00D37399"/>
    <w:rsid w:val="00D72C3A"/>
    <w:rsid w:val="00D7329C"/>
    <w:rsid w:val="00D76BD5"/>
    <w:rsid w:val="00D87EC2"/>
    <w:rsid w:val="00D91424"/>
    <w:rsid w:val="00D926F3"/>
    <w:rsid w:val="00D94647"/>
    <w:rsid w:val="00DC777B"/>
    <w:rsid w:val="00DF1237"/>
    <w:rsid w:val="00E018E4"/>
    <w:rsid w:val="00E8773E"/>
    <w:rsid w:val="00F0221D"/>
    <w:rsid w:val="00F716A4"/>
    <w:rsid w:val="00F913F1"/>
    <w:rsid w:val="00F92ABD"/>
    <w:rsid w:val="00FA6B3A"/>
    <w:rsid w:val="00FC146B"/>
    <w:rsid w:val="00FF47DA"/>
    <w:rsid w:val="7154F29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7BF156EC"/>
  <w15:chartTrackingRefBased/>
  <w15:docId w15:val="{12B91FB6-1CFA-44DC-8C26-8A1AD5B57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200" w:line="276" w:lineRule="auto"/>
    </w:pPr>
    <w:rPr>
      <w:sz w:val="22"/>
      <w:szCs w:val="22"/>
      <w:lang w:eastAsia="en-US"/>
    </w:rPr>
  </w:style>
  <w:style w:type="paragraph" w:styleId="Heading1">
    <w:name w:val="heading 1"/>
    <w:basedOn w:val="Normal"/>
    <w:next w:val="Normal"/>
    <w:link w:val="Heading1Char"/>
    <w:autoRedefine/>
    <w:uiPriority w:val="9"/>
    <w:qFormat/>
    <w:rsid w:val="008248C4"/>
    <w:pPr>
      <w:numPr>
        <w:numId w:val="3"/>
      </w:numPr>
      <w:spacing w:before="120" w:after="120" w:line="240" w:lineRule="auto"/>
      <w:outlineLvl w:val="0"/>
    </w:pPr>
    <w:rPr>
      <w:rFonts w:ascii="Arial" w:hAnsi="Arial" w:eastAsia="Times New Roman"/>
      <w:b/>
      <w:bCs/>
      <w:sz w:val="24"/>
      <w:szCs w:val="24"/>
      <w:lang w:eastAsia="en-GB"/>
    </w:rPr>
  </w:style>
  <w:style w:type="paragraph" w:styleId="Heading2">
    <w:name w:val="heading 2"/>
    <w:basedOn w:val="Normal"/>
    <w:next w:val="Normal"/>
    <w:link w:val="Heading2Char"/>
    <w:uiPriority w:val="9"/>
    <w:unhideWhenUsed/>
    <w:qFormat/>
    <w:rsid w:val="009616B4"/>
    <w:pPr>
      <w:numPr>
        <w:ilvl w:val="1"/>
        <w:numId w:val="3"/>
      </w:numPr>
      <w:pBdr>
        <w:bottom w:val="single" w:color="42929D" w:sz="4" w:space="1"/>
      </w:pBdr>
      <w:spacing w:before="200" w:after="100"/>
      <w:outlineLvl w:val="1"/>
    </w:pPr>
    <w:rPr>
      <w:rFonts w:ascii="Arial" w:hAnsi="Arial" w:eastAsia="Times New Roman"/>
      <w:b/>
      <w:bCs/>
      <w:color w:val="42929D"/>
      <w:sz w:val="28"/>
      <w:szCs w:val="26"/>
      <w:lang w:eastAsia="en-GB"/>
    </w:rPr>
  </w:style>
  <w:style w:type="paragraph" w:styleId="Heading3">
    <w:name w:val="heading 3"/>
    <w:basedOn w:val="Normal"/>
    <w:next w:val="Normal"/>
    <w:link w:val="Heading3Char"/>
    <w:uiPriority w:val="9"/>
    <w:unhideWhenUsed/>
    <w:qFormat/>
    <w:rsid w:val="009616B4"/>
    <w:pPr>
      <w:numPr>
        <w:ilvl w:val="2"/>
        <w:numId w:val="3"/>
      </w:numPr>
      <w:spacing w:before="200" w:after="0" w:line="271" w:lineRule="auto"/>
      <w:outlineLvl w:val="2"/>
    </w:pPr>
    <w:rPr>
      <w:rFonts w:ascii="Arial" w:hAnsi="Arial" w:eastAsia="Times New Roman"/>
      <w:b/>
      <w:bCs/>
      <w:color w:val="42929D"/>
      <w:sz w:val="26"/>
      <w:lang w:eastAsia="en-GB"/>
    </w:rPr>
  </w:style>
  <w:style w:type="paragraph" w:styleId="Heading4">
    <w:name w:val="heading 4"/>
    <w:basedOn w:val="Normal"/>
    <w:next w:val="Normal"/>
    <w:link w:val="Heading4Char"/>
    <w:uiPriority w:val="9"/>
    <w:unhideWhenUsed/>
    <w:qFormat/>
    <w:rsid w:val="009616B4"/>
    <w:pPr>
      <w:numPr>
        <w:ilvl w:val="3"/>
        <w:numId w:val="3"/>
      </w:numPr>
      <w:spacing w:before="200" w:after="0"/>
      <w:outlineLvl w:val="3"/>
    </w:pPr>
    <w:rPr>
      <w:rFonts w:ascii="Arial" w:hAnsi="Arial" w:eastAsia="Times New Roman"/>
      <w:b/>
      <w:bCs/>
      <w:iCs/>
      <w:color w:val="42929D"/>
      <w:sz w:val="24"/>
      <w:lang w:eastAsia="en-GB"/>
    </w:rPr>
  </w:style>
  <w:style w:type="paragraph" w:styleId="Heading5">
    <w:name w:val="heading 5"/>
    <w:basedOn w:val="Normal"/>
    <w:next w:val="Normal"/>
    <w:link w:val="Heading5Char"/>
    <w:uiPriority w:val="9"/>
    <w:unhideWhenUsed/>
    <w:qFormat/>
    <w:rsid w:val="009616B4"/>
    <w:pPr>
      <w:numPr>
        <w:ilvl w:val="4"/>
        <w:numId w:val="3"/>
      </w:numPr>
      <w:spacing w:before="200" w:after="0"/>
      <w:outlineLvl w:val="4"/>
    </w:pPr>
    <w:rPr>
      <w:rFonts w:ascii="Arial" w:hAnsi="Arial" w:eastAsia="Times New Roman"/>
      <w:b/>
      <w:bCs/>
      <w:color w:val="7F7F7F"/>
      <w:sz w:val="24"/>
      <w:lang w:eastAsia="en-GB"/>
    </w:rPr>
  </w:style>
  <w:style w:type="paragraph" w:styleId="Heading6">
    <w:name w:val="heading 6"/>
    <w:basedOn w:val="Normal"/>
    <w:next w:val="Normal"/>
    <w:link w:val="Heading6Char"/>
    <w:uiPriority w:val="9"/>
    <w:unhideWhenUsed/>
    <w:qFormat/>
    <w:rsid w:val="009616B4"/>
    <w:pPr>
      <w:numPr>
        <w:ilvl w:val="5"/>
        <w:numId w:val="3"/>
      </w:numPr>
      <w:spacing w:after="0" w:line="271" w:lineRule="auto"/>
      <w:outlineLvl w:val="5"/>
    </w:pPr>
    <w:rPr>
      <w:rFonts w:ascii="Arial" w:hAnsi="Arial" w:eastAsia="Times New Roman"/>
      <w:b/>
      <w:bCs/>
      <w:i/>
      <w:iCs/>
      <w:color w:val="7F7F7F"/>
      <w:sz w:val="24"/>
      <w:lang w:eastAsia="en-GB"/>
    </w:rPr>
  </w:style>
  <w:style w:type="paragraph" w:styleId="Heading7">
    <w:name w:val="heading 7"/>
    <w:basedOn w:val="Normal"/>
    <w:next w:val="Normal"/>
    <w:link w:val="Heading7Char"/>
    <w:uiPriority w:val="9"/>
    <w:unhideWhenUsed/>
    <w:qFormat/>
    <w:rsid w:val="009616B4"/>
    <w:pPr>
      <w:numPr>
        <w:ilvl w:val="6"/>
        <w:numId w:val="3"/>
      </w:numPr>
      <w:spacing w:after="0"/>
      <w:outlineLvl w:val="6"/>
    </w:pPr>
    <w:rPr>
      <w:rFonts w:ascii="Arial" w:hAnsi="Arial" w:eastAsia="Times New Roman"/>
      <w:i/>
      <w:iCs/>
      <w:sz w:val="24"/>
      <w:lang w:eastAsia="en-GB"/>
    </w:rPr>
  </w:style>
  <w:style w:type="paragraph" w:styleId="Heading8">
    <w:name w:val="heading 8"/>
    <w:basedOn w:val="Normal"/>
    <w:next w:val="Normal"/>
    <w:link w:val="Heading8Char"/>
    <w:uiPriority w:val="9"/>
    <w:unhideWhenUsed/>
    <w:qFormat/>
    <w:rsid w:val="009616B4"/>
    <w:pPr>
      <w:numPr>
        <w:ilvl w:val="7"/>
        <w:numId w:val="3"/>
      </w:numPr>
      <w:spacing w:after="0"/>
      <w:outlineLvl w:val="7"/>
    </w:pPr>
    <w:rPr>
      <w:rFonts w:ascii="Cambria" w:hAnsi="Cambria" w:eastAsia="Times New Roman"/>
      <w:sz w:val="20"/>
      <w:szCs w:val="20"/>
      <w:lang w:eastAsia="en-GB"/>
    </w:rPr>
  </w:style>
  <w:style w:type="paragraph" w:styleId="Heading9">
    <w:name w:val="heading 9"/>
    <w:basedOn w:val="Normal"/>
    <w:next w:val="Normal"/>
    <w:link w:val="Heading9Char"/>
    <w:uiPriority w:val="9"/>
    <w:unhideWhenUsed/>
    <w:qFormat/>
    <w:rsid w:val="009616B4"/>
    <w:pPr>
      <w:numPr>
        <w:ilvl w:val="8"/>
        <w:numId w:val="3"/>
      </w:numPr>
      <w:spacing w:after="0"/>
      <w:outlineLvl w:val="8"/>
    </w:pPr>
    <w:rPr>
      <w:rFonts w:ascii="Cambria" w:hAnsi="Cambria" w:eastAsia="Times New Roman"/>
      <w:i/>
      <w:iCs/>
      <w:spacing w:val="5"/>
      <w:sz w:val="20"/>
      <w:szCs w:val="20"/>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link w:val="FooterChar"/>
    <w:uiPriority w:val="99"/>
    <w:unhideWhenUsed/>
    <w:rsid w:val="00D37399"/>
    <w:pPr>
      <w:tabs>
        <w:tab w:val="center" w:pos="4513"/>
        <w:tab w:val="right" w:pos="9026"/>
      </w:tabs>
    </w:pPr>
  </w:style>
  <w:style w:type="character" w:styleId="FooterChar" w:customStyle="1">
    <w:name w:val="Footer Char"/>
    <w:link w:val="Footer"/>
    <w:uiPriority w:val="99"/>
    <w:rsid w:val="00D37399"/>
    <w:rPr>
      <w:sz w:val="22"/>
      <w:szCs w:val="22"/>
      <w:lang w:eastAsia="en-US"/>
    </w:rPr>
  </w:style>
  <w:style w:type="character" w:styleId="PageNumber">
    <w:name w:val="page number"/>
    <w:rsid w:val="00D37399"/>
  </w:style>
  <w:style w:type="table" w:styleId="TableGrid">
    <w:name w:val="Table Grid"/>
    <w:basedOn w:val="TableNormal"/>
    <w:uiPriority w:val="59"/>
    <w:rsid w:val="00D37399"/>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D37399"/>
    <w:pPr>
      <w:tabs>
        <w:tab w:val="center" w:pos="4513"/>
        <w:tab w:val="right" w:pos="9026"/>
      </w:tabs>
    </w:pPr>
  </w:style>
  <w:style w:type="character" w:styleId="HeaderChar" w:customStyle="1">
    <w:name w:val="Header Char"/>
    <w:link w:val="Header"/>
    <w:uiPriority w:val="99"/>
    <w:rsid w:val="00D37399"/>
    <w:rPr>
      <w:sz w:val="22"/>
      <w:szCs w:val="22"/>
      <w:lang w:eastAsia="en-US"/>
    </w:rPr>
  </w:style>
  <w:style w:type="paragraph" w:styleId="BalloonText">
    <w:name w:val="Balloon Text"/>
    <w:basedOn w:val="Normal"/>
    <w:link w:val="BalloonTextChar"/>
    <w:uiPriority w:val="99"/>
    <w:semiHidden/>
    <w:unhideWhenUsed/>
    <w:rsid w:val="00120D4C"/>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120D4C"/>
    <w:rPr>
      <w:rFonts w:ascii="Tahoma" w:hAnsi="Tahoma" w:cs="Tahoma"/>
      <w:sz w:val="16"/>
      <w:szCs w:val="16"/>
      <w:lang w:eastAsia="en-US"/>
    </w:rPr>
  </w:style>
  <w:style w:type="character" w:styleId="Hyperlink">
    <w:name w:val="Hyperlink"/>
    <w:uiPriority w:val="99"/>
    <w:unhideWhenUsed/>
    <w:rsid w:val="00B6747E"/>
    <w:rPr>
      <w:color w:val="0000FF"/>
      <w:u w:val="single"/>
    </w:rPr>
  </w:style>
  <w:style w:type="character" w:styleId="Heading1Char" w:customStyle="1">
    <w:name w:val="Heading 1 Char"/>
    <w:link w:val="Heading1"/>
    <w:uiPriority w:val="9"/>
    <w:rsid w:val="008248C4"/>
    <w:rPr>
      <w:rFonts w:ascii="Arial" w:hAnsi="Arial" w:eastAsia="Times New Roman"/>
      <w:b/>
      <w:bCs/>
      <w:sz w:val="24"/>
      <w:szCs w:val="24"/>
    </w:rPr>
  </w:style>
  <w:style w:type="character" w:styleId="Heading2Char" w:customStyle="1">
    <w:name w:val="Heading 2 Char"/>
    <w:link w:val="Heading2"/>
    <w:uiPriority w:val="9"/>
    <w:rsid w:val="009616B4"/>
    <w:rPr>
      <w:rFonts w:ascii="Arial" w:hAnsi="Arial" w:eastAsia="Times New Roman"/>
      <w:b/>
      <w:bCs/>
      <w:color w:val="42929D"/>
      <w:sz w:val="28"/>
      <w:szCs w:val="26"/>
    </w:rPr>
  </w:style>
  <w:style w:type="character" w:styleId="Heading3Char" w:customStyle="1">
    <w:name w:val="Heading 3 Char"/>
    <w:link w:val="Heading3"/>
    <w:uiPriority w:val="9"/>
    <w:rsid w:val="009616B4"/>
    <w:rPr>
      <w:rFonts w:ascii="Arial" w:hAnsi="Arial" w:eastAsia="Times New Roman"/>
      <w:b/>
      <w:bCs/>
      <w:color w:val="42929D"/>
      <w:sz w:val="26"/>
      <w:szCs w:val="22"/>
    </w:rPr>
  </w:style>
  <w:style w:type="character" w:styleId="Heading4Char" w:customStyle="1">
    <w:name w:val="Heading 4 Char"/>
    <w:link w:val="Heading4"/>
    <w:uiPriority w:val="9"/>
    <w:rsid w:val="009616B4"/>
    <w:rPr>
      <w:rFonts w:ascii="Arial" w:hAnsi="Arial" w:eastAsia="Times New Roman"/>
      <w:b/>
      <w:bCs/>
      <w:iCs/>
      <w:color w:val="42929D"/>
      <w:sz w:val="24"/>
      <w:szCs w:val="22"/>
    </w:rPr>
  </w:style>
  <w:style w:type="character" w:styleId="Heading5Char" w:customStyle="1">
    <w:name w:val="Heading 5 Char"/>
    <w:link w:val="Heading5"/>
    <w:uiPriority w:val="9"/>
    <w:rsid w:val="009616B4"/>
    <w:rPr>
      <w:rFonts w:ascii="Arial" w:hAnsi="Arial" w:eastAsia="Times New Roman"/>
      <w:b/>
      <w:bCs/>
      <w:color w:val="7F7F7F"/>
      <w:sz w:val="24"/>
      <w:szCs w:val="22"/>
    </w:rPr>
  </w:style>
  <w:style w:type="character" w:styleId="Heading6Char" w:customStyle="1">
    <w:name w:val="Heading 6 Char"/>
    <w:link w:val="Heading6"/>
    <w:uiPriority w:val="9"/>
    <w:rsid w:val="009616B4"/>
    <w:rPr>
      <w:rFonts w:ascii="Arial" w:hAnsi="Arial" w:eastAsia="Times New Roman"/>
      <w:b/>
      <w:bCs/>
      <w:i/>
      <w:iCs/>
      <w:color w:val="7F7F7F"/>
      <w:sz w:val="24"/>
      <w:szCs w:val="22"/>
    </w:rPr>
  </w:style>
  <w:style w:type="character" w:styleId="Heading7Char" w:customStyle="1">
    <w:name w:val="Heading 7 Char"/>
    <w:link w:val="Heading7"/>
    <w:uiPriority w:val="9"/>
    <w:rsid w:val="009616B4"/>
    <w:rPr>
      <w:rFonts w:ascii="Arial" w:hAnsi="Arial" w:eastAsia="Times New Roman"/>
      <w:i/>
      <w:iCs/>
      <w:sz w:val="24"/>
      <w:szCs w:val="22"/>
    </w:rPr>
  </w:style>
  <w:style w:type="character" w:styleId="Heading8Char" w:customStyle="1">
    <w:name w:val="Heading 8 Char"/>
    <w:link w:val="Heading8"/>
    <w:uiPriority w:val="9"/>
    <w:rsid w:val="009616B4"/>
    <w:rPr>
      <w:rFonts w:ascii="Cambria" w:hAnsi="Cambria" w:eastAsia="Times New Roman"/>
    </w:rPr>
  </w:style>
  <w:style w:type="character" w:styleId="Heading9Char" w:customStyle="1">
    <w:name w:val="Heading 9 Char"/>
    <w:link w:val="Heading9"/>
    <w:uiPriority w:val="9"/>
    <w:rsid w:val="009616B4"/>
    <w:rPr>
      <w:rFonts w:ascii="Cambria" w:hAnsi="Cambria" w:eastAsia="Times New Roman"/>
      <w:i/>
      <w:iCs/>
      <w:spacing w:val="5"/>
    </w:rPr>
  </w:style>
  <w:style w:type="paragraph" w:styleId="ListBullet">
    <w:name w:val="List Bullet"/>
    <w:basedOn w:val="Normal"/>
    <w:uiPriority w:val="99"/>
    <w:unhideWhenUsed/>
    <w:rsid w:val="009616B4"/>
    <w:pPr>
      <w:suppressAutoHyphens/>
      <w:autoSpaceDN w:val="0"/>
      <w:spacing w:after="160" w:line="254" w:lineRule="auto"/>
      <w:contextualSpacing/>
      <w:textAlignment w:val="baseline"/>
    </w:pPr>
    <w:rPr>
      <w:rFonts w:ascii="Arial" w:hAnsi="Arial"/>
      <w:sz w:val="24"/>
      <w:szCs w:val="24"/>
    </w:rPr>
  </w:style>
  <w:style w:type="paragraph" w:styleId="TOCHeading">
    <w:name w:val="TOC Heading"/>
    <w:basedOn w:val="Heading1"/>
    <w:next w:val="Normal"/>
    <w:uiPriority w:val="39"/>
    <w:unhideWhenUsed/>
    <w:qFormat/>
    <w:rsid w:val="009616B4"/>
    <w:pPr>
      <w:numPr>
        <w:numId w:val="6"/>
      </w:numPr>
      <w:outlineLvl w:val="9"/>
    </w:pPr>
    <w:rPr>
      <w:lang w:bidi="en-US"/>
    </w:rPr>
  </w:style>
  <w:style w:type="paragraph" w:styleId="Normalnospacing" w:customStyle="1">
    <w:name w:val="Normal no spacing"/>
    <w:basedOn w:val="Normal"/>
    <w:qFormat/>
    <w:rsid w:val="009616B4"/>
    <w:pPr>
      <w:spacing w:after="0"/>
    </w:pPr>
    <w:rPr>
      <w:rFonts w:ascii="Arial" w:hAnsi="Arial" w:eastAsia="Times New Roman" w:cs="Arial"/>
      <w:sz w:val="24"/>
      <w:szCs w:val="24"/>
    </w:rPr>
  </w:style>
  <w:style w:type="table" w:styleId="TableGrid0" w:customStyle="1">
    <w:name w:val="TableGrid"/>
    <w:rsid w:val="009616B4"/>
    <w:rPr>
      <w:rFonts w:ascii="Arial" w:hAnsi="Arial" w:eastAsia="MS PGothic" w:cs="Arial"/>
      <w:sz w:val="22"/>
      <w:szCs w:val="22"/>
      <w:lang w:eastAsia="en-GB"/>
    </w:rPr>
    <w:tblPr>
      <w:tblCellMar>
        <w:top w:w="0" w:type="dxa"/>
        <w:left w:w="0" w:type="dxa"/>
        <w:bottom w:w="0" w:type="dxa"/>
        <w:right w:w="0" w:type="dxa"/>
      </w:tblCellMar>
    </w:tblPr>
  </w:style>
  <w:style w:type="paragraph" w:styleId="OPBullets" w:customStyle="1">
    <w:name w:val="OP Bullets"/>
    <w:basedOn w:val="ListParagraph"/>
    <w:qFormat/>
    <w:rsid w:val="009616B4"/>
    <w:pPr>
      <w:numPr>
        <w:numId w:val="7"/>
      </w:numPr>
      <w:spacing w:line="240" w:lineRule="auto"/>
      <w:ind w:left="360"/>
      <w:contextualSpacing/>
    </w:pPr>
    <w:rPr>
      <w:rFonts w:ascii="Arial" w:hAnsi="Arial" w:eastAsia="Times New Roman"/>
      <w:sz w:val="24"/>
      <w:lang w:eastAsia="en-GB"/>
    </w:rPr>
  </w:style>
  <w:style w:type="paragraph" w:styleId="ListParagraph">
    <w:name w:val="List Paragraph"/>
    <w:aliases w:val="OIC Bullet"/>
    <w:basedOn w:val="Normal"/>
    <w:link w:val="ListParagraphChar"/>
    <w:uiPriority w:val="34"/>
    <w:qFormat/>
    <w:rsid w:val="009616B4"/>
    <w:pPr>
      <w:ind w:left="720"/>
    </w:pPr>
  </w:style>
  <w:style w:type="character" w:styleId="ListParagraphChar" w:customStyle="1">
    <w:name w:val="List Paragraph Char"/>
    <w:aliases w:val="OIC Bullet Char"/>
    <w:link w:val="ListParagraph"/>
    <w:uiPriority w:val="34"/>
    <w:rsid w:val="009616B4"/>
    <w:rPr>
      <w:sz w:val="22"/>
      <w:szCs w:val="22"/>
      <w:lang w:eastAsia="en-US"/>
    </w:rPr>
  </w:style>
  <w:style w:type="character" w:styleId="CommentReference">
    <w:name w:val="annotation reference"/>
    <w:uiPriority w:val="99"/>
    <w:semiHidden/>
    <w:unhideWhenUsed/>
    <w:rsid w:val="00633B21"/>
    <w:rPr>
      <w:sz w:val="16"/>
      <w:szCs w:val="16"/>
    </w:rPr>
  </w:style>
  <w:style w:type="paragraph" w:styleId="CommentText">
    <w:name w:val="annotation text"/>
    <w:basedOn w:val="Normal"/>
    <w:link w:val="CommentTextChar"/>
    <w:uiPriority w:val="99"/>
    <w:unhideWhenUsed/>
    <w:rsid w:val="00633B21"/>
    <w:rPr>
      <w:sz w:val="20"/>
      <w:szCs w:val="20"/>
    </w:rPr>
  </w:style>
  <w:style w:type="character" w:styleId="CommentTextChar" w:customStyle="1">
    <w:name w:val="Comment Text Char"/>
    <w:link w:val="CommentText"/>
    <w:uiPriority w:val="99"/>
    <w:rsid w:val="00633B21"/>
    <w:rPr>
      <w:lang w:eastAsia="en-US"/>
    </w:rPr>
  </w:style>
  <w:style w:type="paragraph" w:styleId="CommentSubject">
    <w:name w:val="annotation subject"/>
    <w:basedOn w:val="CommentText"/>
    <w:next w:val="CommentText"/>
    <w:link w:val="CommentSubjectChar"/>
    <w:uiPriority w:val="99"/>
    <w:semiHidden/>
    <w:unhideWhenUsed/>
    <w:rsid w:val="00633B21"/>
    <w:rPr>
      <w:b/>
      <w:bCs/>
    </w:rPr>
  </w:style>
  <w:style w:type="character" w:styleId="CommentSubjectChar" w:customStyle="1">
    <w:name w:val="Comment Subject Char"/>
    <w:link w:val="CommentSubject"/>
    <w:uiPriority w:val="99"/>
    <w:semiHidden/>
    <w:rsid w:val="00633B21"/>
    <w:rPr>
      <w:b/>
      <w:bCs/>
      <w:lang w:eastAsia="en-US"/>
    </w:rPr>
  </w:style>
  <w:style w:type="character" w:styleId="Mention">
    <w:name w:val="Mention"/>
    <w:uiPriority w:val="99"/>
    <w:unhideWhenUsed/>
    <w:rsid w:val="00633B2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4.png"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mailto:enquiries@careinspectorate.com" TargetMode="Externa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1.xml" Id="rId25" /><Relationship Type="http://schemas.openxmlformats.org/officeDocument/2006/relationships/customXml" Target="../customXml/item2.xml" Id="rId2" /><Relationship Type="http://schemas.microsoft.com/office/2016/09/relationships/commentsIds" Target="commentsIds.xml" Id="rId16" /><Relationship Type="http://schemas.openxmlformats.org/officeDocument/2006/relationships/hyperlink" Target="http://www.careinspectorate.com" TargetMode="External" Id="rId20" /><Relationship Type="http://schemas.microsoft.com/office/2011/relationships/people" Target="peop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8.jpeg" Id="rId24" /><Relationship Type="http://schemas.openxmlformats.org/officeDocument/2006/relationships/numbering" Target="numbering.xml" Id="rId5" /><Relationship Type="http://schemas.microsoft.com/office/2011/relationships/commentsExtended" Target="commentsExtended.xml" Id="rId15" /><Relationship Type="http://schemas.openxmlformats.org/officeDocument/2006/relationships/image" Target="media/image7.jpeg"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6.jpeg" Id="rId22" /><Relationship Type="http://schemas.openxmlformats.org/officeDocument/2006/relationships/footer" Target="footer2.xml" Id="rId27" /><Relationship Type="http://schemas.openxmlformats.org/officeDocument/2006/relationships/theme" Target="theme/theme1.xml" Id="rId30" /><Relationship Type="http://schemas.openxmlformats.org/officeDocument/2006/relationships/image" Target="/media/image5.png" Id="R48ecd27139ab4a3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4D8B2368758C4A93996B41533D75EF" ma:contentTypeVersion="18" ma:contentTypeDescription="Create a new document." ma:contentTypeScope="" ma:versionID="e07244c473a998d46274b8a409a4a2fa">
  <xsd:schema xmlns:xsd="http://www.w3.org/2001/XMLSchema" xmlns:xs="http://www.w3.org/2001/XMLSchema" xmlns:p="http://schemas.microsoft.com/office/2006/metadata/properties" xmlns:ns2="07fe26c6-7775-4f5a-99ce-6f059332e68c" xmlns:ns3="45c3e903-dd33-4759-84d4-a410aec200cd" targetNamespace="http://schemas.microsoft.com/office/2006/metadata/properties" ma:root="true" ma:fieldsID="b1b669cef83726c768587cbccff9cfb1" ns2:_="" ns3:_="">
    <xsd:import namespace="07fe26c6-7775-4f5a-99ce-6f059332e68c"/>
    <xsd:import namespace="45c3e903-dd33-4759-84d4-a410aec200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fe26c6-7775-4f5a-99ce-6f059332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57809f-db6e-45e8-94b5-e908e8c006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c3e903-dd33-4759-84d4-a410aec200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80319c-afca-4377-a805-3abffca6d7e3}" ma:internalName="TaxCatchAll" ma:showField="CatchAllData" ma:web="45c3e903-dd33-4759-84d4-a410aec200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fe26c6-7775-4f5a-99ce-6f059332e68c">
      <Terms xmlns="http://schemas.microsoft.com/office/infopath/2007/PartnerControls"/>
    </lcf76f155ced4ddcb4097134ff3c332f>
    <TaxCatchAll xmlns="45c3e903-dd33-4759-84d4-a410aec200c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DB55E-A503-409D-947E-962D4F3F176E}"/>
</file>

<file path=customXml/itemProps2.xml><?xml version="1.0" encoding="utf-8"?>
<ds:datastoreItem xmlns:ds="http://schemas.openxmlformats.org/officeDocument/2006/customXml" ds:itemID="{8B023DDD-2A60-40A9-BEC1-01F1238937CE}">
  <ds:schemaRefs>
    <ds:schemaRef ds:uri="http://schemas.microsoft.com/office/2006/metadata/properties"/>
    <ds:schemaRef ds:uri="http://schemas.microsoft.com/office/infopath/2007/PartnerControls"/>
    <ds:schemaRef ds:uri="558dc658-0124-4c42-945e-e9afbc6c1bfd"/>
    <ds:schemaRef ds:uri="579ce020-fd63-4b39-96b0-d155cc04f083"/>
  </ds:schemaRefs>
</ds:datastoreItem>
</file>

<file path=customXml/itemProps3.xml><?xml version="1.0" encoding="utf-8"?>
<ds:datastoreItem xmlns:ds="http://schemas.openxmlformats.org/officeDocument/2006/customXml" ds:itemID="{28DE9E5E-00E1-4B21-B328-F7A636C9B702}">
  <ds:schemaRefs>
    <ds:schemaRef ds:uri="http://schemas.microsoft.com/sharepoint/v3/contenttype/forms"/>
  </ds:schemaRefs>
</ds:datastoreItem>
</file>

<file path=customXml/itemProps4.xml><?xml version="1.0" encoding="utf-8"?>
<ds:datastoreItem xmlns:ds="http://schemas.openxmlformats.org/officeDocument/2006/customXml" ds:itemID="{AF573230-7620-45C7-BE56-9AB602E531E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Social Care and Social Work Improvement Scotland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keillerm</dc:creator>
  <keywords/>
  <lastModifiedBy>Kellie McNeill</lastModifiedBy>
  <revision>12</revision>
  <lastPrinted>2013-11-01T16:58:00.0000000Z</lastPrinted>
  <dcterms:created xsi:type="dcterms:W3CDTF">2024-04-30T10:05:00.0000000Z</dcterms:created>
  <dcterms:modified xsi:type="dcterms:W3CDTF">2024-04-30T10:06:20.9851204Z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0x010100B58442887E50744B9CA2F92DF83907A9</vt:lpwstr>
  </property>
  <property fmtid="{D5CDD505-2E9C-101B-9397-08002B2CF9AE}" pid="3" name="MSIP_Label_38e228a3-ecff-4e4d-93ab-0e4b258df221_Enabled">
    <vt:lpwstr>true</vt:lpwstr>
  </property>
  <property fmtid="{D5CDD505-2E9C-101B-9397-08002B2CF9AE}" pid="4" name="MSIP_Label_38e228a3-ecff-4e4d-93ab-0e4b258df221_SetDate">
    <vt:lpwstr>2023-01-27T14:26:19Z</vt:lpwstr>
  </property>
  <property fmtid="{D5CDD505-2E9C-101B-9397-08002B2CF9AE}" pid="5" name="MSIP_Label_38e228a3-ecff-4e4d-93ab-0e4b258df221_Method">
    <vt:lpwstr>Standard</vt:lpwstr>
  </property>
  <property fmtid="{D5CDD505-2E9C-101B-9397-08002B2CF9AE}" pid="6" name="MSIP_Label_38e228a3-ecff-4e4d-93ab-0e4b258df221_Name">
    <vt:lpwstr>OFFICIAL</vt:lpwstr>
  </property>
  <property fmtid="{D5CDD505-2E9C-101B-9397-08002B2CF9AE}" pid="7" name="MSIP_Label_38e228a3-ecff-4e4d-93ab-0e4b258df221_SiteId">
    <vt:lpwstr>db475863-b0d9-47e2-b73f-89c00d851e74</vt:lpwstr>
  </property>
  <property fmtid="{D5CDD505-2E9C-101B-9397-08002B2CF9AE}" pid="8" name="MSIP_Label_38e228a3-ecff-4e4d-93ab-0e4b258df221_ActionId">
    <vt:lpwstr>00776371-cad6-43ac-b222-88d5c5a1ecd6</vt:lpwstr>
  </property>
  <property fmtid="{D5CDD505-2E9C-101B-9397-08002B2CF9AE}" pid="9" name="MSIP_Label_38e228a3-ecff-4e4d-93ab-0e4b258df221_ContentBits">
    <vt:lpwstr>3</vt:lpwstr>
  </property>
  <property fmtid="{D5CDD505-2E9C-101B-9397-08002B2CF9AE}" pid="10" name="MediaServiceImageTags">
    <vt:lpwstr/>
  </property>
</Properties>
</file>